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3CA5C" w14:textId="49EA4B95" w:rsidR="003D6CB7" w:rsidRPr="00811BDB" w:rsidRDefault="003D6CB7" w:rsidP="005F1C2D">
      <w:pPr>
        <w:ind w:right="-472"/>
        <w:jc w:val="center"/>
        <w:rPr>
          <w:rFonts w:asciiTheme="minorHAnsi" w:hAnsiTheme="minorHAnsi" w:cstheme="minorHAnsi"/>
          <w:b/>
          <w:color w:val="000000" w:themeColor="text1"/>
          <w:sz w:val="36"/>
          <w:szCs w:val="36"/>
        </w:rPr>
      </w:pPr>
      <w:r w:rsidRPr="00811BDB">
        <w:rPr>
          <w:rFonts w:asciiTheme="minorHAnsi" w:hAnsiTheme="minorHAnsi" w:cstheme="minorHAnsi"/>
          <w:b/>
          <w:color w:val="000000" w:themeColor="text1"/>
          <w:sz w:val="36"/>
          <w:szCs w:val="36"/>
        </w:rPr>
        <w:t>HAUGHLEY PARISH COUNCIL</w:t>
      </w:r>
      <w:r w:rsidR="00111AFA" w:rsidRPr="00811BDB">
        <w:rPr>
          <w:rFonts w:asciiTheme="minorHAnsi" w:hAnsiTheme="minorHAnsi" w:cstheme="minorHAnsi"/>
          <w:b/>
          <w:color w:val="000000" w:themeColor="text1"/>
          <w:sz w:val="36"/>
          <w:szCs w:val="36"/>
        </w:rPr>
        <w:t xml:space="preserve"> MEETING</w:t>
      </w:r>
    </w:p>
    <w:p w14:paraId="6428B67C" w14:textId="77777777" w:rsidR="003533B4" w:rsidRPr="00811BDB" w:rsidRDefault="003533B4" w:rsidP="006D7B56">
      <w:pPr>
        <w:pStyle w:val="Default"/>
        <w:spacing w:line="276" w:lineRule="auto"/>
        <w:jc w:val="center"/>
        <w:rPr>
          <w:rFonts w:asciiTheme="minorHAnsi" w:hAnsiTheme="minorHAnsi" w:cstheme="minorHAnsi"/>
          <w:sz w:val="22"/>
          <w:szCs w:val="22"/>
        </w:rPr>
      </w:pPr>
    </w:p>
    <w:p w14:paraId="5104D581" w14:textId="2D39E90F" w:rsidR="00880106" w:rsidRPr="00811BDB" w:rsidRDefault="003533B4" w:rsidP="006D7B56">
      <w:pPr>
        <w:pStyle w:val="Default"/>
        <w:spacing w:line="276" w:lineRule="auto"/>
        <w:jc w:val="center"/>
        <w:rPr>
          <w:rFonts w:asciiTheme="minorHAnsi" w:hAnsiTheme="minorHAnsi" w:cstheme="minorHAnsi"/>
          <w:sz w:val="22"/>
          <w:szCs w:val="22"/>
        </w:rPr>
      </w:pPr>
      <w:r w:rsidRPr="00811BDB">
        <w:rPr>
          <w:rFonts w:asciiTheme="minorHAnsi" w:hAnsiTheme="minorHAnsi" w:cstheme="minorHAnsi"/>
          <w:sz w:val="22"/>
          <w:szCs w:val="22"/>
        </w:rPr>
        <w:t>Minutes of the Parish Council Meetin</w:t>
      </w:r>
      <w:r w:rsidR="00880106" w:rsidRPr="00811BDB">
        <w:rPr>
          <w:rFonts w:asciiTheme="minorHAnsi" w:hAnsiTheme="minorHAnsi" w:cstheme="minorHAnsi"/>
          <w:sz w:val="22"/>
          <w:szCs w:val="22"/>
        </w:rPr>
        <w:t>g</w:t>
      </w:r>
      <w:r w:rsidRPr="00811BDB">
        <w:rPr>
          <w:rFonts w:asciiTheme="minorHAnsi" w:hAnsiTheme="minorHAnsi" w:cstheme="minorHAnsi"/>
          <w:sz w:val="22"/>
          <w:szCs w:val="22"/>
        </w:rPr>
        <w:t xml:space="preserve"> held on </w:t>
      </w:r>
      <w:r w:rsidR="0024067F">
        <w:rPr>
          <w:rFonts w:asciiTheme="minorHAnsi" w:hAnsiTheme="minorHAnsi" w:cstheme="minorHAnsi"/>
          <w:sz w:val="22"/>
          <w:szCs w:val="22"/>
        </w:rPr>
        <w:t>Tuesday</w:t>
      </w:r>
      <w:r w:rsidRPr="00811BDB">
        <w:rPr>
          <w:rFonts w:asciiTheme="minorHAnsi" w:hAnsiTheme="minorHAnsi" w:cstheme="minorHAnsi"/>
          <w:sz w:val="22"/>
          <w:szCs w:val="22"/>
        </w:rPr>
        <w:t xml:space="preserve"> </w:t>
      </w:r>
      <w:r w:rsidR="00F034B8">
        <w:rPr>
          <w:rFonts w:asciiTheme="minorHAnsi" w:hAnsiTheme="minorHAnsi" w:cstheme="minorHAnsi"/>
          <w:sz w:val="22"/>
          <w:szCs w:val="22"/>
        </w:rPr>
        <w:t>16</w:t>
      </w:r>
      <w:r w:rsidR="00421538">
        <w:rPr>
          <w:rFonts w:asciiTheme="minorHAnsi" w:hAnsiTheme="minorHAnsi" w:cstheme="minorHAnsi"/>
          <w:sz w:val="22"/>
          <w:szCs w:val="22"/>
        </w:rPr>
        <w:t xml:space="preserve"> </w:t>
      </w:r>
      <w:r w:rsidR="00FD2B24">
        <w:rPr>
          <w:rFonts w:asciiTheme="minorHAnsi" w:hAnsiTheme="minorHAnsi" w:cstheme="minorHAnsi"/>
          <w:sz w:val="22"/>
          <w:szCs w:val="22"/>
        </w:rPr>
        <w:t xml:space="preserve">December </w:t>
      </w:r>
      <w:r w:rsidRPr="00811BDB">
        <w:rPr>
          <w:rFonts w:asciiTheme="minorHAnsi" w:hAnsiTheme="minorHAnsi" w:cstheme="minorHAnsi"/>
          <w:sz w:val="22"/>
          <w:szCs w:val="22"/>
        </w:rPr>
        <w:t>2025</w:t>
      </w:r>
      <w:r w:rsidR="00880106" w:rsidRPr="00811BDB">
        <w:rPr>
          <w:rFonts w:asciiTheme="minorHAnsi" w:hAnsiTheme="minorHAnsi" w:cstheme="minorHAnsi"/>
          <w:sz w:val="22"/>
          <w:szCs w:val="22"/>
        </w:rPr>
        <w:t xml:space="preserve"> at The Ron Crascall Pavilion</w:t>
      </w:r>
      <w:r w:rsidR="002B21F0">
        <w:rPr>
          <w:rFonts w:asciiTheme="minorHAnsi" w:hAnsiTheme="minorHAnsi" w:cstheme="minorHAnsi"/>
          <w:sz w:val="22"/>
          <w:szCs w:val="22"/>
        </w:rPr>
        <w:t xml:space="preserve"> at </w:t>
      </w:r>
      <w:r w:rsidR="00F034B8">
        <w:rPr>
          <w:rFonts w:asciiTheme="minorHAnsi" w:hAnsiTheme="minorHAnsi" w:cstheme="minorHAnsi"/>
          <w:sz w:val="22"/>
          <w:szCs w:val="22"/>
        </w:rPr>
        <w:t>7</w:t>
      </w:r>
      <w:r w:rsidR="00421538">
        <w:rPr>
          <w:rFonts w:asciiTheme="minorHAnsi" w:hAnsiTheme="minorHAnsi" w:cstheme="minorHAnsi"/>
          <w:sz w:val="22"/>
          <w:szCs w:val="22"/>
        </w:rPr>
        <w:t>.</w:t>
      </w:r>
      <w:r w:rsidR="00F034B8">
        <w:rPr>
          <w:rFonts w:asciiTheme="minorHAnsi" w:hAnsiTheme="minorHAnsi" w:cstheme="minorHAnsi"/>
          <w:sz w:val="22"/>
          <w:szCs w:val="22"/>
        </w:rPr>
        <w:t>0</w:t>
      </w:r>
      <w:r w:rsidR="00421538">
        <w:rPr>
          <w:rFonts w:asciiTheme="minorHAnsi" w:hAnsiTheme="minorHAnsi" w:cstheme="minorHAnsi"/>
          <w:sz w:val="22"/>
          <w:szCs w:val="22"/>
        </w:rPr>
        <w:t>0</w:t>
      </w:r>
      <w:r w:rsidR="002B21F0">
        <w:rPr>
          <w:rFonts w:asciiTheme="minorHAnsi" w:hAnsiTheme="minorHAnsi" w:cstheme="minorHAnsi"/>
          <w:sz w:val="22"/>
          <w:szCs w:val="22"/>
        </w:rPr>
        <w:t>pm</w:t>
      </w:r>
    </w:p>
    <w:p w14:paraId="6D53AE38" w14:textId="63E1D382" w:rsidR="001374E9" w:rsidRPr="00811BDB" w:rsidRDefault="001374E9" w:rsidP="001374E9">
      <w:pPr>
        <w:spacing w:line="360" w:lineRule="auto"/>
        <w:jc w:val="center"/>
        <w:rPr>
          <w:rFonts w:asciiTheme="minorHAnsi" w:hAnsiTheme="minorHAnsi" w:cstheme="minorHAnsi"/>
          <w:b/>
          <w:bCs/>
          <w:sz w:val="22"/>
          <w:szCs w:val="22"/>
          <w:u w:val="single"/>
        </w:rPr>
      </w:pPr>
    </w:p>
    <w:tbl>
      <w:tblPr>
        <w:tblStyle w:val="TableGrid"/>
        <w:tblW w:w="18071" w:type="dxa"/>
        <w:tblLayout w:type="fixed"/>
        <w:tblLook w:val="04A0" w:firstRow="1" w:lastRow="0" w:firstColumn="1" w:lastColumn="0" w:noHBand="0" w:noVBand="1"/>
      </w:tblPr>
      <w:tblGrid>
        <w:gridCol w:w="915"/>
        <w:gridCol w:w="8578"/>
        <w:gridCol w:w="8578"/>
      </w:tblGrid>
      <w:tr w:rsidR="00811BDB" w:rsidRPr="00811BDB" w14:paraId="5B81BE23" w14:textId="77777777" w:rsidTr="00856771">
        <w:trPr>
          <w:gridAfter w:val="1"/>
          <w:wAfter w:w="8578" w:type="dxa"/>
        </w:trPr>
        <w:tc>
          <w:tcPr>
            <w:tcW w:w="915" w:type="dxa"/>
          </w:tcPr>
          <w:p w14:paraId="26E8A4AC" w14:textId="4ADC543F" w:rsidR="00811BDB" w:rsidRPr="00811BDB" w:rsidRDefault="00B903B1"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Present</w:t>
            </w:r>
          </w:p>
        </w:tc>
        <w:tc>
          <w:tcPr>
            <w:tcW w:w="8578" w:type="dxa"/>
          </w:tcPr>
          <w:p w14:paraId="4602263D" w14:textId="1E510B1E" w:rsidR="00E108BC" w:rsidRPr="00421538" w:rsidRDefault="00A05F1C" w:rsidP="00E108BC">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Gerald </w:t>
            </w:r>
            <w:r w:rsidR="00B903B1" w:rsidRPr="00CC2B15">
              <w:rPr>
                <w:rFonts w:asciiTheme="minorHAnsi" w:hAnsiTheme="minorHAnsi" w:cstheme="minorHAnsi"/>
                <w:color w:val="000000" w:themeColor="text1"/>
                <w:sz w:val="22"/>
                <w:szCs w:val="22"/>
              </w:rPr>
              <w:t>Brown (Chairman), Mrs J</w:t>
            </w:r>
            <w:r w:rsidR="005845F3">
              <w:rPr>
                <w:rFonts w:asciiTheme="minorHAnsi" w:hAnsiTheme="minorHAnsi" w:cstheme="minorHAnsi"/>
                <w:color w:val="000000" w:themeColor="text1"/>
                <w:sz w:val="22"/>
                <w:szCs w:val="22"/>
              </w:rPr>
              <w:t xml:space="preserve">ayne </w:t>
            </w:r>
            <w:r w:rsidR="00B903B1" w:rsidRPr="00CC2B15">
              <w:rPr>
                <w:rFonts w:asciiTheme="minorHAnsi" w:hAnsiTheme="minorHAnsi" w:cstheme="minorHAnsi"/>
                <w:color w:val="000000" w:themeColor="text1"/>
                <w:sz w:val="22"/>
                <w:szCs w:val="22"/>
              </w:rPr>
              <w:t>Day</w:t>
            </w:r>
            <w:r w:rsidR="00053ADF" w:rsidRPr="00CC2B15">
              <w:rPr>
                <w:rFonts w:asciiTheme="minorHAnsi" w:hAnsiTheme="minorHAnsi" w:cstheme="minorHAnsi"/>
                <w:color w:val="000000" w:themeColor="text1"/>
                <w:sz w:val="22"/>
                <w:szCs w:val="22"/>
              </w:rPr>
              <w:t xml:space="preserve">, </w:t>
            </w:r>
            <w:r w:rsidR="005845F3">
              <w:rPr>
                <w:rFonts w:asciiTheme="minorHAnsi" w:hAnsiTheme="minorHAnsi" w:cstheme="minorHAnsi"/>
                <w:color w:val="000000" w:themeColor="text1"/>
                <w:sz w:val="22"/>
                <w:szCs w:val="22"/>
              </w:rPr>
              <w:t>Mr Mark Lloyd, Mrs Kathleen Peacock (</w:t>
            </w:r>
            <w:r>
              <w:rPr>
                <w:rFonts w:asciiTheme="minorHAnsi" w:hAnsiTheme="minorHAnsi" w:cstheme="minorHAnsi"/>
                <w:color w:val="000000" w:themeColor="text1"/>
                <w:sz w:val="22"/>
                <w:szCs w:val="22"/>
              </w:rPr>
              <w:t>Parish Clerk</w:t>
            </w:r>
            <w:r w:rsidR="005845F3">
              <w:rPr>
                <w:rFonts w:asciiTheme="minorHAnsi" w:hAnsiTheme="minorHAnsi" w:cstheme="minorHAnsi"/>
                <w:color w:val="000000" w:themeColor="text1"/>
                <w:sz w:val="22"/>
                <w:szCs w:val="22"/>
              </w:rPr>
              <w:t xml:space="preserve">), </w:t>
            </w:r>
            <w:r w:rsidR="00053ADF" w:rsidRPr="00CC2B15">
              <w:rPr>
                <w:rFonts w:asciiTheme="minorHAnsi" w:hAnsiTheme="minorHAnsi" w:cstheme="minorHAnsi"/>
                <w:color w:val="000000" w:themeColor="text1"/>
                <w:sz w:val="22"/>
                <w:szCs w:val="22"/>
              </w:rPr>
              <w:t xml:space="preserve">Mrs </w:t>
            </w:r>
            <w:r w:rsidR="00F034B8">
              <w:rPr>
                <w:rFonts w:asciiTheme="minorHAnsi" w:hAnsiTheme="minorHAnsi" w:cstheme="minorHAnsi"/>
                <w:color w:val="000000" w:themeColor="text1"/>
                <w:sz w:val="22"/>
                <w:szCs w:val="22"/>
              </w:rPr>
              <w:t>Alison</w:t>
            </w:r>
            <w:r w:rsidR="00053ADF" w:rsidRPr="00CC2B15">
              <w:rPr>
                <w:rFonts w:asciiTheme="minorHAnsi" w:hAnsiTheme="minorHAnsi" w:cstheme="minorHAnsi"/>
                <w:color w:val="000000" w:themeColor="text1"/>
                <w:sz w:val="22"/>
                <w:szCs w:val="22"/>
              </w:rPr>
              <w:t xml:space="preserve"> Pepper, </w:t>
            </w:r>
            <w:r w:rsidR="00421538">
              <w:rPr>
                <w:rFonts w:asciiTheme="minorHAnsi" w:hAnsiTheme="minorHAnsi" w:cstheme="minorHAnsi"/>
                <w:color w:val="000000" w:themeColor="text1"/>
                <w:sz w:val="22"/>
                <w:szCs w:val="22"/>
              </w:rPr>
              <w:t>Mr Tim Peerless</w:t>
            </w:r>
            <w:r w:rsidR="00F034B8">
              <w:rPr>
                <w:rFonts w:asciiTheme="minorHAnsi" w:hAnsiTheme="minorHAnsi" w:cstheme="minorHAnsi"/>
                <w:color w:val="000000" w:themeColor="text1"/>
                <w:sz w:val="22"/>
                <w:szCs w:val="22"/>
              </w:rPr>
              <w:t xml:space="preserve">, </w:t>
            </w:r>
            <w:r w:rsidR="00053ADF" w:rsidRPr="00CC2B15">
              <w:rPr>
                <w:rFonts w:asciiTheme="minorHAnsi" w:hAnsiTheme="minorHAnsi" w:cstheme="minorHAnsi"/>
                <w:color w:val="000000" w:themeColor="text1"/>
                <w:sz w:val="22"/>
                <w:szCs w:val="22"/>
              </w:rPr>
              <w:t>Mrs T</w:t>
            </w:r>
            <w:r w:rsidR="005845F3">
              <w:rPr>
                <w:rFonts w:asciiTheme="minorHAnsi" w:hAnsiTheme="minorHAnsi" w:cstheme="minorHAnsi"/>
                <w:color w:val="000000" w:themeColor="text1"/>
                <w:sz w:val="22"/>
                <w:szCs w:val="22"/>
              </w:rPr>
              <w:t>hirza</w:t>
            </w:r>
            <w:r w:rsidR="00053ADF" w:rsidRPr="00CC2B15">
              <w:rPr>
                <w:rFonts w:asciiTheme="minorHAnsi" w:hAnsiTheme="minorHAnsi" w:cstheme="minorHAnsi"/>
                <w:color w:val="000000" w:themeColor="text1"/>
                <w:sz w:val="22"/>
                <w:szCs w:val="22"/>
              </w:rPr>
              <w:t xml:space="preserve"> Shaw, </w:t>
            </w:r>
            <w:r w:rsidR="005845F3">
              <w:rPr>
                <w:rFonts w:asciiTheme="minorHAnsi" w:hAnsiTheme="minorHAnsi" w:cstheme="minorHAnsi"/>
                <w:color w:val="000000" w:themeColor="text1"/>
                <w:sz w:val="22"/>
                <w:szCs w:val="22"/>
              </w:rPr>
              <w:t xml:space="preserve">Mr </w:t>
            </w:r>
            <w:r w:rsidR="00053ADF" w:rsidRPr="00CC2B15">
              <w:rPr>
                <w:rFonts w:asciiTheme="minorHAnsi" w:hAnsiTheme="minorHAnsi" w:cstheme="minorHAnsi"/>
                <w:color w:val="000000" w:themeColor="text1"/>
                <w:sz w:val="22"/>
                <w:szCs w:val="22"/>
              </w:rPr>
              <w:t>M</w:t>
            </w:r>
            <w:r w:rsidR="005845F3">
              <w:rPr>
                <w:rFonts w:asciiTheme="minorHAnsi" w:hAnsiTheme="minorHAnsi" w:cstheme="minorHAnsi"/>
                <w:color w:val="000000" w:themeColor="text1"/>
                <w:sz w:val="22"/>
                <w:szCs w:val="22"/>
              </w:rPr>
              <w:t>alcom</w:t>
            </w:r>
            <w:r w:rsidR="00053ADF" w:rsidRPr="00CC2B15">
              <w:rPr>
                <w:rFonts w:asciiTheme="minorHAnsi" w:hAnsiTheme="minorHAnsi" w:cstheme="minorHAnsi"/>
                <w:color w:val="000000" w:themeColor="text1"/>
                <w:sz w:val="22"/>
                <w:szCs w:val="22"/>
              </w:rPr>
              <w:t xml:space="preserve"> Smith</w:t>
            </w:r>
            <w:r w:rsidR="00F034B8">
              <w:rPr>
                <w:rFonts w:asciiTheme="minorHAnsi" w:hAnsiTheme="minorHAnsi" w:cstheme="minorHAnsi"/>
                <w:color w:val="000000" w:themeColor="text1"/>
                <w:sz w:val="22"/>
                <w:szCs w:val="22"/>
              </w:rPr>
              <w:t xml:space="preserve">. </w:t>
            </w:r>
            <w:r w:rsidR="00CC6D18">
              <w:rPr>
                <w:rFonts w:asciiTheme="minorHAnsi" w:hAnsiTheme="minorHAnsi" w:cstheme="minorHAnsi"/>
                <w:color w:val="000000" w:themeColor="text1"/>
                <w:sz w:val="22"/>
                <w:szCs w:val="22"/>
              </w:rPr>
              <w:t>County</w:t>
            </w:r>
            <w:r w:rsidR="00F034B8">
              <w:rPr>
                <w:rFonts w:asciiTheme="minorHAnsi" w:hAnsiTheme="minorHAnsi" w:cstheme="minorHAnsi"/>
                <w:color w:val="000000" w:themeColor="text1"/>
                <w:sz w:val="22"/>
                <w:szCs w:val="22"/>
              </w:rPr>
              <w:t xml:space="preserve"> Councillors </w:t>
            </w:r>
            <w:r w:rsidR="00CC6D18">
              <w:rPr>
                <w:rFonts w:asciiTheme="minorHAnsi" w:hAnsiTheme="minorHAnsi" w:cstheme="minorHAnsi"/>
                <w:color w:val="000000" w:themeColor="text1"/>
                <w:sz w:val="22"/>
                <w:szCs w:val="22"/>
              </w:rPr>
              <w:t xml:space="preserve">Cllr Andrew Stringer, District Councillors </w:t>
            </w:r>
            <w:r w:rsidR="00F034B8">
              <w:rPr>
                <w:rFonts w:asciiTheme="minorHAnsi" w:hAnsiTheme="minorHAnsi" w:cstheme="minorHAnsi"/>
                <w:color w:val="000000" w:themeColor="text1"/>
                <w:sz w:val="22"/>
                <w:szCs w:val="22"/>
              </w:rPr>
              <w:t xml:space="preserve">Dr Agnes </w:t>
            </w:r>
            <w:proofErr w:type="gramStart"/>
            <w:r w:rsidR="00F034B8">
              <w:rPr>
                <w:rFonts w:asciiTheme="minorHAnsi" w:hAnsiTheme="minorHAnsi" w:cstheme="minorHAnsi"/>
                <w:color w:val="000000" w:themeColor="text1"/>
                <w:sz w:val="22"/>
                <w:szCs w:val="22"/>
              </w:rPr>
              <w:t>Watts</w:t>
            </w:r>
            <w:proofErr w:type="gramEnd"/>
            <w:r w:rsidR="00F034B8">
              <w:rPr>
                <w:rFonts w:asciiTheme="minorHAnsi" w:hAnsiTheme="minorHAnsi" w:cstheme="minorHAnsi"/>
                <w:color w:val="000000" w:themeColor="text1"/>
                <w:sz w:val="22"/>
                <w:szCs w:val="22"/>
              </w:rPr>
              <w:t xml:space="preserve"> and Cllr Janet Pearson.</w:t>
            </w:r>
          </w:p>
        </w:tc>
      </w:tr>
      <w:tr w:rsidR="00F32752" w:rsidRPr="00811BDB" w14:paraId="72AD7B4E" w14:textId="77777777" w:rsidTr="00856771">
        <w:trPr>
          <w:gridAfter w:val="1"/>
          <w:wAfter w:w="8578" w:type="dxa"/>
        </w:trPr>
        <w:tc>
          <w:tcPr>
            <w:tcW w:w="915" w:type="dxa"/>
          </w:tcPr>
          <w:p w14:paraId="15F2729C" w14:textId="5F4F3FB6" w:rsidR="00F32752" w:rsidRPr="00811BDB"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p>
        </w:tc>
        <w:tc>
          <w:tcPr>
            <w:tcW w:w="8578" w:type="dxa"/>
          </w:tcPr>
          <w:p w14:paraId="112379BB" w14:textId="6FF488C7" w:rsidR="00111C69" w:rsidRPr="00811BDB" w:rsidRDefault="00E108BC" w:rsidP="00111C69">
            <w:pPr>
              <w:spacing w:line="360" w:lineRule="auto"/>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Apologies for absence</w:t>
            </w:r>
            <w:r>
              <w:rPr>
                <w:rFonts w:asciiTheme="minorHAnsi" w:hAnsiTheme="minorHAnsi" w:cstheme="minorHAnsi"/>
                <w:color w:val="000000" w:themeColor="text1"/>
                <w:sz w:val="22"/>
                <w:szCs w:val="22"/>
              </w:rPr>
              <w:t xml:space="preserve"> were received from</w:t>
            </w:r>
            <w:r w:rsidR="00CC6D18">
              <w:rPr>
                <w:rFonts w:asciiTheme="minorHAnsi" w:hAnsiTheme="minorHAnsi" w:cstheme="minorHAnsi"/>
                <w:color w:val="000000" w:themeColor="text1"/>
                <w:sz w:val="22"/>
                <w:szCs w:val="22"/>
              </w:rPr>
              <w:t xml:space="preserve"> Councillor Tim Sparkes.</w:t>
            </w:r>
          </w:p>
        </w:tc>
      </w:tr>
      <w:tr w:rsidR="00F32752" w:rsidRPr="00811BDB" w14:paraId="1631C9CE" w14:textId="77777777" w:rsidTr="00856771">
        <w:trPr>
          <w:gridAfter w:val="1"/>
          <w:wAfter w:w="8578" w:type="dxa"/>
        </w:trPr>
        <w:tc>
          <w:tcPr>
            <w:tcW w:w="915" w:type="dxa"/>
          </w:tcPr>
          <w:p w14:paraId="0CB5CB26" w14:textId="41B6AC5B" w:rsidR="00F32752" w:rsidRPr="00811BDB"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8578" w:type="dxa"/>
          </w:tcPr>
          <w:p w14:paraId="7455F9F1" w14:textId="77777777" w:rsidR="00F32752" w:rsidRPr="00811BDB" w:rsidRDefault="00F32752" w:rsidP="00594961">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bCs/>
                <w:color w:val="000000" w:themeColor="text1"/>
                <w:sz w:val="22"/>
                <w:szCs w:val="22"/>
              </w:rPr>
              <w:t xml:space="preserve">Declarations of Interest </w:t>
            </w:r>
          </w:p>
          <w:p w14:paraId="353F3058" w14:textId="48C56298" w:rsidR="00F32752" w:rsidRPr="001B2949" w:rsidRDefault="00FB76C8" w:rsidP="00594247">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w:t>
            </w:r>
            <w:r w:rsidR="0047579A">
              <w:rPr>
                <w:rFonts w:asciiTheme="minorHAnsi" w:hAnsiTheme="minorHAnsi" w:cstheme="minorHAnsi"/>
                <w:color w:val="000000" w:themeColor="text1"/>
                <w:sz w:val="22"/>
                <w:szCs w:val="22"/>
              </w:rPr>
              <w:t xml:space="preserve">o </w:t>
            </w:r>
            <w:r w:rsidR="00F32752" w:rsidRPr="00811BDB">
              <w:rPr>
                <w:rFonts w:asciiTheme="minorHAnsi" w:hAnsiTheme="minorHAnsi" w:cstheme="minorHAnsi"/>
                <w:color w:val="000000" w:themeColor="text1"/>
                <w:sz w:val="22"/>
                <w:szCs w:val="22"/>
              </w:rPr>
              <w:t xml:space="preserve">Declarations of </w:t>
            </w:r>
            <w:r>
              <w:rPr>
                <w:rFonts w:asciiTheme="minorHAnsi" w:hAnsiTheme="minorHAnsi" w:cstheme="minorHAnsi"/>
                <w:color w:val="000000" w:themeColor="text1"/>
                <w:sz w:val="22"/>
                <w:szCs w:val="22"/>
              </w:rPr>
              <w:t>i</w:t>
            </w:r>
            <w:r w:rsidR="00F32752" w:rsidRPr="00811BDB">
              <w:rPr>
                <w:rFonts w:asciiTheme="minorHAnsi" w:hAnsiTheme="minorHAnsi" w:cstheme="minorHAnsi"/>
                <w:color w:val="000000" w:themeColor="text1"/>
                <w:sz w:val="22"/>
                <w:szCs w:val="22"/>
              </w:rPr>
              <w:t>nterest</w:t>
            </w:r>
            <w:r>
              <w:rPr>
                <w:rFonts w:asciiTheme="minorHAnsi" w:hAnsiTheme="minorHAnsi" w:cstheme="minorHAnsi"/>
                <w:color w:val="000000" w:themeColor="text1"/>
                <w:sz w:val="22"/>
                <w:szCs w:val="22"/>
              </w:rPr>
              <w:t xml:space="preserve"> w</w:t>
            </w:r>
            <w:r w:rsidR="00F034B8">
              <w:rPr>
                <w:rFonts w:asciiTheme="minorHAnsi" w:hAnsiTheme="minorHAnsi" w:cstheme="minorHAnsi"/>
                <w:color w:val="000000" w:themeColor="text1"/>
                <w:sz w:val="22"/>
                <w:szCs w:val="22"/>
              </w:rPr>
              <w:t>ere</w:t>
            </w:r>
            <w:r>
              <w:rPr>
                <w:rFonts w:asciiTheme="minorHAnsi" w:hAnsiTheme="minorHAnsi" w:cstheme="minorHAnsi"/>
                <w:color w:val="000000" w:themeColor="text1"/>
                <w:sz w:val="22"/>
                <w:szCs w:val="22"/>
              </w:rPr>
              <w:t xml:space="preserve"> received</w:t>
            </w:r>
          </w:p>
        </w:tc>
      </w:tr>
      <w:tr w:rsidR="00F32752" w:rsidRPr="00811BDB" w14:paraId="4DECEC25" w14:textId="77777777" w:rsidTr="00856771">
        <w:trPr>
          <w:gridAfter w:val="1"/>
          <w:wAfter w:w="8578" w:type="dxa"/>
        </w:trPr>
        <w:tc>
          <w:tcPr>
            <w:tcW w:w="915" w:type="dxa"/>
          </w:tcPr>
          <w:p w14:paraId="0F17A1A8" w14:textId="2BD31EE6" w:rsidR="00F32752" w:rsidRPr="00020380" w:rsidRDefault="00111C6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8578" w:type="dxa"/>
          </w:tcPr>
          <w:p w14:paraId="6CF022C4" w14:textId="77777777" w:rsidR="00F32752" w:rsidRPr="00020380" w:rsidRDefault="00F32752" w:rsidP="00594961">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
                <w:color w:val="000000" w:themeColor="text1"/>
                <w:sz w:val="22"/>
                <w:szCs w:val="22"/>
              </w:rPr>
              <w:t>Dispensations</w:t>
            </w:r>
          </w:p>
          <w:p w14:paraId="18A157E4" w14:textId="03A41789" w:rsidR="00F32752" w:rsidRPr="001B2949" w:rsidRDefault="00F32752" w:rsidP="00594247">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Cs/>
                <w:color w:val="000000" w:themeColor="text1"/>
                <w:sz w:val="22"/>
                <w:szCs w:val="22"/>
              </w:rPr>
              <w:t>T</w:t>
            </w:r>
            <w:r w:rsidR="00B02618" w:rsidRPr="00020380">
              <w:rPr>
                <w:rFonts w:asciiTheme="minorHAnsi" w:hAnsiTheme="minorHAnsi" w:cstheme="minorHAnsi"/>
                <w:bCs/>
                <w:color w:val="000000" w:themeColor="text1"/>
                <w:sz w:val="22"/>
                <w:szCs w:val="22"/>
              </w:rPr>
              <w:t>here was no request</w:t>
            </w:r>
            <w:r w:rsidR="00B82CF8" w:rsidRPr="00020380">
              <w:rPr>
                <w:rFonts w:asciiTheme="minorHAnsi" w:hAnsiTheme="minorHAnsi" w:cstheme="minorHAnsi"/>
                <w:bCs/>
                <w:color w:val="000000" w:themeColor="text1"/>
                <w:sz w:val="22"/>
                <w:szCs w:val="22"/>
              </w:rPr>
              <w:t xml:space="preserve"> for any</w:t>
            </w:r>
            <w:r w:rsidR="00B02618" w:rsidRPr="00020380">
              <w:rPr>
                <w:rFonts w:asciiTheme="minorHAnsi" w:hAnsiTheme="minorHAnsi" w:cstheme="minorHAnsi"/>
                <w:bCs/>
                <w:color w:val="000000" w:themeColor="text1"/>
                <w:sz w:val="22"/>
                <w:szCs w:val="22"/>
              </w:rPr>
              <w:t xml:space="preserve"> </w:t>
            </w:r>
            <w:r w:rsidRPr="00020380">
              <w:rPr>
                <w:rFonts w:asciiTheme="minorHAnsi" w:hAnsiTheme="minorHAnsi" w:cstheme="minorHAnsi"/>
                <w:bCs/>
                <w:color w:val="000000" w:themeColor="text1"/>
                <w:sz w:val="22"/>
                <w:szCs w:val="22"/>
              </w:rPr>
              <w:t>dispensation</w:t>
            </w:r>
          </w:p>
        </w:tc>
      </w:tr>
      <w:tr w:rsidR="00B0484B" w:rsidRPr="00811BDB" w14:paraId="0B41988F" w14:textId="77777777" w:rsidTr="00856771">
        <w:trPr>
          <w:gridAfter w:val="1"/>
          <w:wAfter w:w="8578" w:type="dxa"/>
        </w:trPr>
        <w:tc>
          <w:tcPr>
            <w:tcW w:w="915" w:type="dxa"/>
          </w:tcPr>
          <w:p w14:paraId="6508A111" w14:textId="1070D610" w:rsidR="00B0484B" w:rsidRPr="00811BDB" w:rsidRDefault="00421538"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8578" w:type="dxa"/>
          </w:tcPr>
          <w:p w14:paraId="6714140B" w14:textId="77777777" w:rsidR="00F034B8" w:rsidRDefault="005845F3" w:rsidP="00F034B8">
            <w:pPr>
              <w:spacing w:line="360" w:lineRule="auto"/>
              <w:rPr>
                <w:rFonts w:asciiTheme="minorHAnsi" w:hAnsiTheme="minorHAnsi" w:cstheme="minorHAnsi"/>
                <w:b/>
                <w:sz w:val="22"/>
                <w:szCs w:val="22"/>
              </w:rPr>
            </w:pPr>
            <w:r w:rsidRPr="00F034B8">
              <w:rPr>
                <w:rFonts w:asciiTheme="minorHAnsi" w:hAnsiTheme="minorHAnsi" w:cstheme="minorHAnsi"/>
                <w:b/>
                <w:sz w:val="22"/>
                <w:szCs w:val="22"/>
              </w:rPr>
              <w:t xml:space="preserve">Minutes </w:t>
            </w:r>
          </w:p>
          <w:p w14:paraId="1717E890" w14:textId="108EAE17" w:rsidR="00AA25E0" w:rsidRPr="00F034B8" w:rsidRDefault="00F034B8" w:rsidP="00F034B8">
            <w:pPr>
              <w:spacing w:line="360" w:lineRule="auto"/>
              <w:rPr>
                <w:rFonts w:asciiTheme="minorHAnsi" w:hAnsiTheme="minorHAnsi" w:cstheme="minorHAnsi"/>
                <w:b/>
                <w:sz w:val="22"/>
                <w:szCs w:val="22"/>
              </w:rPr>
            </w:pPr>
            <w:r w:rsidRPr="00F034B8">
              <w:rPr>
                <w:rFonts w:asciiTheme="minorHAnsi" w:hAnsiTheme="minorHAnsi" w:cstheme="minorHAnsi"/>
                <w:sz w:val="22"/>
                <w:szCs w:val="22"/>
              </w:rPr>
              <w:t xml:space="preserve">Minutes of </w:t>
            </w:r>
            <w:r>
              <w:rPr>
                <w:rFonts w:asciiTheme="minorHAnsi" w:hAnsiTheme="minorHAnsi" w:cstheme="minorHAnsi"/>
                <w:sz w:val="22"/>
                <w:szCs w:val="22"/>
              </w:rPr>
              <w:t>the meeting of 1</w:t>
            </w:r>
            <w:r w:rsidR="00B83F3D">
              <w:rPr>
                <w:rFonts w:asciiTheme="minorHAnsi" w:hAnsiTheme="minorHAnsi" w:cstheme="minorHAnsi"/>
                <w:sz w:val="22"/>
                <w:szCs w:val="22"/>
              </w:rPr>
              <w:t>8</w:t>
            </w:r>
            <w:r w:rsidR="00B83F3D" w:rsidRPr="00B83F3D">
              <w:rPr>
                <w:rFonts w:asciiTheme="minorHAnsi" w:hAnsiTheme="minorHAnsi" w:cstheme="minorHAnsi"/>
                <w:sz w:val="22"/>
                <w:szCs w:val="22"/>
                <w:vertAlign w:val="superscript"/>
              </w:rPr>
              <w:t>th</w:t>
            </w:r>
            <w:r w:rsidR="00B83F3D">
              <w:rPr>
                <w:rFonts w:asciiTheme="minorHAnsi" w:hAnsiTheme="minorHAnsi" w:cstheme="minorHAnsi"/>
                <w:sz w:val="22"/>
                <w:szCs w:val="22"/>
              </w:rPr>
              <w:t xml:space="preserve"> November</w:t>
            </w:r>
            <w:r>
              <w:rPr>
                <w:rFonts w:asciiTheme="minorHAnsi" w:hAnsiTheme="minorHAnsi" w:cstheme="minorHAnsi"/>
                <w:sz w:val="22"/>
                <w:szCs w:val="22"/>
              </w:rPr>
              <w:t xml:space="preserve"> 2025, previously circulated,</w:t>
            </w:r>
            <w:r w:rsidRPr="00F034B8">
              <w:rPr>
                <w:rFonts w:asciiTheme="minorHAnsi" w:hAnsiTheme="minorHAnsi" w:cstheme="minorHAnsi"/>
                <w:sz w:val="22"/>
                <w:szCs w:val="22"/>
              </w:rPr>
              <w:t xml:space="preserve"> and receipt confirmed</w:t>
            </w:r>
            <w:r>
              <w:rPr>
                <w:rFonts w:asciiTheme="minorHAnsi" w:hAnsiTheme="minorHAnsi" w:cstheme="minorHAnsi"/>
                <w:sz w:val="22"/>
                <w:szCs w:val="22"/>
              </w:rPr>
              <w:t>.</w:t>
            </w:r>
            <w:r w:rsidR="00B83F3D">
              <w:rPr>
                <w:rFonts w:asciiTheme="minorHAnsi" w:hAnsiTheme="minorHAnsi" w:cstheme="minorHAnsi"/>
                <w:sz w:val="22"/>
                <w:szCs w:val="22"/>
              </w:rPr>
              <w:t xml:space="preserve"> The draft minutes were approved and signed by the Chairman. </w:t>
            </w:r>
          </w:p>
        </w:tc>
      </w:tr>
      <w:tr w:rsidR="0063375A" w:rsidRPr="00811BDB" w14:paraId="0A1D26CE" w14:textId="77777777" w:rsidTr="00856771">
        <w:trPr>
          <w:gridAfter w:val="1"/>
          <w:wAfter w:w="8578" w:type="dxa"/>
        </w:trPr>
        <w:tc>
          <w:tcPr>
            <w:tcW w:w="915" w:type="dxa"/>
          </w:tcPr>
          <w:p w14:paraId="588F9F2C" w14:textId="02DAEB1A" w:rsidR="0063375A" w:rsidRDefault="0063375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5.</w:t>
            </w:r>
          </w:p>
        </w:tc>
        <w:tc>
          <w:tcPr>
            <w:tcW w:w="8578" w:type="dxa"/>
          </w:tcPr>
          <w:p w14:paraId="23206272" w14:textId="77777777" w:rsidR="0063375A" w:rsidRPr="00E070D7" w:rsidRDefault="0063375A" w:rsidP="0063375A">
            <w:pPr>
              <w:spacing w:line="360" w:lineRule="auto"/>
              <w:rPr>
                <w:rFonts w:asciiTheme="minorHAnsi" w:hAnsiTheme="minorHAnsi" w:cstheme="minorHAnsi"/>
                <w:b/>
                <w:sz w:val="22"/>
                <w:szCs w:val="22"/>
              </w:rPr>
            </w:pPr>
            <w:r w:rsidRPr="00E070D7">
              <w:rPr>
                <w:rFonts w:asciiTheme="minorHAnsi" w:hAnsiTheme="minorHAnsi" w:cstheme="minorHAnsi"/>
                <w:b/>
                <w:sz w:val="22"/>
                <w:szCs w:val="22"/>
              </w:rPr>
              <w:t>Action Log</w:t>
            </w:r>
          </w:p>
          <w:p w14:paraId="0F0D91EA" w14:textId="77777777" w:rsidR="0063375A" w:rsidRDefault="0063375A" w:rsidP="000E764C">
            <w:pPr>
              <w:spacing w:line="360" w:lineRule="auto"/>
              <w:rPr>
                <w:rFonts w:asciiTheme="minorHAnsi" w:hAnsiTheme="minorHAnsi" w:cstheme="minorHAnsi"/>
                <w:sz w:val="22"/>
                <w:szCs w:val="22"/>
              </w:rPr>
            </w:pPr>
            <w:r w:rsidRPr="00E070D7">
              <w:rPr>
                <w:rFonts w:asciiTheme="minorHAnsi" w:hAnsiTheme="minorHAnsi" w:cstheme="minorHAnsi"/>
                <w:sz w:val="22"/>
                <w:szCs w:val="22"/>
              </w:rPr>
              <w:t>Councillors reviewed the action log report</w:t>
            </w:r>
            <w:r w:rsidR="000E764C">
              <w:rPr>
                <w:rFonts w:asciiTheme="minorHAnsi" w:hAnsiTheme="minorHAnsi" w:cstheme="minorHAnsi"/>
                <w:sz w:val="22"/>
                <w:szCs w:val="22"/>
              </w:rPr>
              <w:t xml:space="preserve"> and noted the content. </w:t>
            </w:r>
          </w:p>
          <w:p w14:paraId="533A799E" w14:textId="40A1A8EE" w:rsidR="004D3ABF" w:rsidRDefault="004D3ABF" w:rsidP="000E764C">
            <w:pPr>
              <w:spacing w:line="360" w:lineRule="auto"/>
              <w:rPr>
                <w:rFonts w:asciiTheme="minorHAnsi" w:hAnsiTheme="minorHAnsi" w:cstheme="minorHAnsi"/>
                <w:sz w:val="22"/>
                <w:szCs w:val="22"/>
              </w:rPr>
            </w:pPr>
            <w:r>
              <w:rPr>
                <w:rFonts w:asciiTheme="minorHAnsi" w:hAnsiTheme="minorHAnsi" w:cstheme="minorHAnsi"/>
                <w:sz w:val="22"/>
                <w:szCs w:val="22"/>
              </w:rPr>
              <w:t xml:space="preserve">The Allotments have received a new lock code. There is now one free plot. Hedges have received a cut and weeds have been cleared. Regular working parties will be required to ensure maintenance is completed. </w:t>
            </w:r>
            <w:proofErr w:type="spellStart"/>
            <w:r w:rsidR="00B73E79">
              <w:rPr>
                <w:rFonts w:asciiTheme="minorHAnsi" w:hAnsiTheme="minorHAnsi" w:cstheme="minorHAnsi"/>
                <w:sz w:val="22"/>
                <w:szCs w:val="22"/>
              </w:rPr>
              <w:t>Whatsup</w:t>
            </w:r>
            <w:proofErr w:type="spellEnd"/>
            <w:r w:rsidR="00B73E79">
              <w:rPr>
                <w:rFonts w:asciiTheme="minorHAnsi" w:hAnsiTheme="minorHAnsi" w:cstheme="minorHAnsi"/>
                <w:sz w:val="22"/>
                <w:szCs w:val="22"/>
              </w:rPr>
              <w:t xml:space="preserve"> group is now up and running. </w:t>
            </w:r>
          </w:p>
          <w:p w14:paraId="18DA4F33" w14:textId="78717FAF" w:rsidR="00B73E79" w:rsidRPr="000E764C" w:rsidRDefault="00B73E79" w:rsidP="000E764C">
            <w:pPr>
              <w:spacing w:line="360" w:lineRule="auto"/>
              <w:rPr>
                <w:rFonts w:asciiTheme="minorHAnsi" w:hAnsiTheme="minorHAnsi" w:cstheme="minorHAnsi"/>
                <w:sz w:val="22"/>
                <w:szCs w:val="22"/>
              </w:rPr>
            </w:pPr>
            <w:r>
              <w:rPr>
                <w:rFonts w:asciiTheme="minorHAnsi" w:hAnsiTheme="minorHAnsi" w:cstheme="minorHAnsi"/>
                <w:sz w:val="22"/>
                <w:szCs w:val="22"/>
              </w:rPr>
              <w:t xml:space="preserve">The Council AGREED to pay £30 for </w:t>
            </w:r>
            <w:proofErr w:type="spellStart"/>
            <w:r>
              <w:rPr>
                <w:rFonts w:asciiTheme="minorHAnsi" w:hAnsiTheme="minorHAnsi" w:cstheme="minorHAnsi"/>
                <w:sz w:val="22"/>
                <w:szCs w:val="22"/>
              </w:rPr>
              <w:t>hedgecutting</w:t>
            </w:r>
            <w:proofErr w:type="spellEnd"/>
            <w:r>
              <w:rPr>
                <w:rFonts w:asciiTheme="minorHAnsi" w:hAnsiTheme="minorHAnsi" w:cstheme="minorHAnsi"/>
                <w:sz w:val="22"/>
                <w:szCs w:val="22"/>
              </w:rPr>
              <w:t xml:space="preserve"> to remove Brambles from alleyways in Old Street/Church Street as these are now becoming problematic. ACTION KP to arrange. </w:t>
            </w:r>
          </w:p>
        </w:tc>
      </w:tr>
      <w:tr w:rsidR="00E070D7" w:rsidRPr="00811BDB" w14:paraId="4B9E0461" w14:textId="77777777" w:rsidTr="00856771">
        <w:trPr>
          <w:gridAfter w:val="1"/>
          <w:wAfter w:w="8578" w:type="dxa"/>
          <w:trHeight w:val="983"/>
        </w:trPr>
        <w:tc>
          <w:tcPr>
            <w:tcW w:w="915" w:type="dxa"/>
          </w:tcPr>
          <w:p w14:paraId="2D7DD16C" w14:textId="378CFA57" w:rsidR="00E070D7" w:rsidRDefault="0063375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6. </w:t>
            </w:r>
          </w:p>
        </w:tc>
        <w:tc>
          <w:tcPr>
            <w:tcW w:w="8578" w:type="dxa"/>
          </w:tcPr>
          <w:p w14:paraId="4FC4A2B4" w14:textId="77777777" w:rsidR="00B00369" w:rsidRDefault="00A93E5A" w:rsidP="0063375A">
            <w:pPr>
              <w:spacing w:line="360" w:lineRule="auto"/>
              <w:rPr>
                <w:rFonts w:asciiTheme="minorHAnsi" w:hAnsiTheme="minorHAnsi" w:cstheme="minorHAnsi"/>
                <w:b/>
                <w:sz w:val="22"/>
                <w:szCs w:val="22"/>
              </w:rPr>
            </w:pPr>
            <w:r w:rsidRPr="00A93E5A">
              <w:rPr>
                <w:rFonts w:asciiTheme="minorHAnsi" w:hAnsiTheme="minorHAnsi" w:cstheme="minorHAnsi"/>
                <w:b/>
                <w:sz w:val="22"/>
                <w:szCs w:val="22"/>
              </w:rPr>
              <w:t>PC Gedney</w:t>
            </w:r>
          </w:p>
          <w:p w14:paraId="4C599A2D" w14:textId="35D0D114" w:rsidR="00A93E5A" w:rsidRDefault="00A93E5A" w:rsidP="0063375A">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Council received a visit from Suffolk Police Constable Geney. He gave the following update; </w:t>
            </w:r>
          </w:p>
          <w:p w14:paraId="27B387E2" w14:textId="77777777" w:rsidR="00A93E5A" w:rsidRDefault="00A93E5A" w:rsidP="00A93E5A">
            <w:pPr>
              <w:pStyle w:val="ListParagraph"/>
              <w:numPr>
                <w:ilvl w:val="0"/>
                <w:numId w:val="51"/>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Haughley Parish remains a very safe place to live. </w:t>
            </w:r>
          </w:p>
          <w:p w14:paraId="396018B9" w14:textId="4BC586F3" w:rsidR="00A93E5A" w:rsidRDefault="00A93E5A" w:rsidP="00A93E5A">
            <w:pPr>
              <w:pStyle w:val="ListParagraph"/>
              <w:numPr>
                <w:ilvl w:val="0"/>
                <w:numId w:val="51"/>
              </w:numPr>
              <w:spacing w:line="360" w:lineRule="auto"/>
              <w:rPr>
                <w:rFonts w:asciiTheme="minorHAnsi" w:hAnsiTheme="minorHAnsi" w:cstheme="minorHAnsi"/>
                <w:bCs/>
                <w:sz w:val="22"/>
                <w:szCs w:val="22"/>
              </w:rPr>
            </w:pPr>
            <w:proofErr w:type="gramStart"/>
            <w:r>
              <w:rPr>
                <w:rFonts w:asciiTheme="minorHAnsi" w:hAnsiTheme="minorHAnsi" w:cstheme="minorHAnsi"/>
                <w:bCs/>
                <w:sz w:val="22"/>
                <w:szCs w:val="22"/>
              </w:rPr>
              <w:t>However</w:t>
            </w:r>
            <w:proofErr w:type="gramEnd"/>
            <w:r>
              <w:rPr>
                <w:rFonts w:asciiTheme="minorHAnsi" w:hAnsiTheme="minorHAnsi" w:cstheme="minorHAnsi"/>
                <w:bCs/>
                <w:sz w:val="22"/>
                <w:szCs w:val="22"/>
              </w:rPr>
              <w:t xml:space="preserve"> a recent rise in rural burglaries has been noted in </w:t>
            </w:r>
            <w:r w:rsidR="00444A19">
              <w:rPr>
                <w:rFonts w:asciiTheme="minorHAnsi" w:hAnsiTheme="minorHAnsi" w:cstheme="minorHAnsi"/>
                <w:bCs/>
                <w:sz w:val="22"/>
                <w:szCs w:val="22"/>
              </w:rPr>
              <w:t xml:space="preserve">the North and East area of mid Suffolk. This includes </w:t>
            </w:r>
            <w:r>
              <w:rPr>
                <w:rFonts w:asciiTheme="minorHAnsi" w:hAnsiTheme="minorHAnsi" w:cstheme="minorHAnsi"/>
                <w:bCs/>
                <w:sz w:val="22"/>
                <w:szCs w:val="22"/>
              </w:rPr>
              <w:t>adjacent parishes</w:t>
            </w:r>
            <w:r w:rsidR="00444A19">
              <w:rPr>
                <w:rFonts w:asciiTheme="minorHAnsi" w:hAnsiTheme="minorHAnsi" w:cstheme="minorHAnsi"/>
                <w:bCs/>
                <w:sz w:val="22"/>
                <w:szCs w:val="22"/>
              </w:rPr>
              <w:t xml:space="preserve"> to Haughley</w:t>
            </w:r>
            <w:r>
              <w:rPr>
                <w:rFonts w:asciiTheme="minorHAnsi" w:hAnsiTheme="minorHAnsi" w:cstheme="minorHAnsi"/>
                <w:bCs/>
                <w:sz w:val="22"/>
                <w:szCs w:val="22"/>
              </w:rPr>
              <w:t xml:space="preserve">, including Bacton, </w:t>
            </w:r>
            <w:proofErr w:type="spellStart"/>
            <w:r w:rsidR="00444A19">
              <w:rPr>
                <w:rFonts w:asciiTheme="minorHAnsi" w:hAnsiTheme="minorHAnsi" w:cstheme="minorHAnsi"/>
                <w:bCs/>
                <w:sz w:val="22"/>
                <w:szCs w:val="22"/>
              </w:rPr>
              <w:t>Mendleshaw</w:t>
            </w:r>
            <w:proofErr w:type="spellEnd"/>
            <w:r w:rsidR="00444A19">
              <w:rPr>
                <w:rFonts w:asciiTheme="minorHAnsi" w:hAnsiTheme="minorHAnsi" w:cstheme="minorHAnsi"/>
                <w:bCs/>
                <w:sz w:val="22"/>
                <w:szCs w:val="22"/>
              </w:rPr>
              <w:t xml:space="preserve"> </w:t>
            </w:r>
            <w:r>
              <w:rPr>
                <w:rFonts w:asciiTheme="minorHAnsi" w:hAnsiTheme="minorHAnsi" w:cstheme="minorHAnsi"/>
                <w:bCs/>
                <w:sz w:val="22"/>
                <w:szCs w:val="22"/>
              </w:rPr>
              <w:t>and Ballem. Haughley Parish residents are being asked to remain vigilant and report an</w:t>
            </w:r>
            <w:r w:rsidR="00444A19">
              <w:rPr>
                <w:rFonts w:asciiTheme="minorHAnsi" w:hAnsiTheme="minorHAnsi" w:cstheme="minorHAnsi"/>
                <w:bCs/>
                <w:sz w:val="22"/>
                <w:szCs w:val="22"/>
              </w:rPr>
              <w:t>y s</w:t>
            </w:r>
            <w:r>
              <w:rPr>
                <w:rFonts w:asciiTheme="minorHAnsi" w:hAnsiTheme="minorHAnsi" w:cstheme="minorHAnsi"/>
                <w:bCs/>
                <w:sz w:val="22"/>
                <w:szCs w:val="22"/>
              </w:rPr>
              <w:t>uspicious</w:t>
            </w:r>
            <w:r w:rsidR="00444A19">
              <w:rPr>
                <w:rFonts w:asciiTheme="minorHAnsi" w:hAnsiTheme="minorHAnsi" w:cstheme="minorHAnsi"/>
                <w:bCs/>
                <w:sz w:val="22"/>
                <w:szCs w:val="22"/>
              </w:rPr>
              <w:t xml:space="preserve"> behaviour</w:t>
            </w:r>
            <w:r>
              <w:rPr>
                <w:rFonts w:asciiTheme="minorHAnsi" w:hAnsiTheme="minorHAnsi" w:cstheme="minorHAnsi"/>
                <w:bCs/>
                <w:sz w:val="22"/>
                <w:szCs w:val="22"/>
              </w:rPr>
              <w:t xml:space="preserve"> by </w:t>
            </w:r>
            <w:r w:rsidR="00444A19">
              <w:rPr>
                <w:rFonts w:asciiTheme="minorHAnsi" w:hAnsiTheme="minorHAnsi" w:cstheme="minorHAnsi"/>
                <w:bCs/>
                <w:sz w:val="22"/>
                <w:szCs w:val="22"/>
              </w:rPr>
              <w:t>dialling</w:t>
            </w:r>
            <w:r>
              <w:rPr>
                <w:rFonts w:asciiTheme="minorHAnsi" w:hAnsiTheme="minorHAnsi" w:cstheme="minorHAnsi"/>
                <w:bCs/>
                <w:sz w:val="22"/>
                <w:szCs w:val="22"/>
              </w:rPr>
              <w:t xml:space="preserve"> 999. </w:t>
            </w:r>
          </w:p>
          <w:p w14:paraId="12BD8957" w14:textId="77777777" w:rsidR="00444A19" w:rsidRDefault="00A93E5A" w:rsidP="00444A19">
            <w:pPr>
              <w:pStyle w:val="ListParagraph"/>
              <w:numPr>
                <w:ilvl w:val="0"/>
                <w:numId w:val="51"/>
              </w:numPr>
              <w:spacing w:line="360" w:lineRule="auto"/>
              <w:rPr>
                <w:rFonts w:asciiTheme="minorHAnsi" w:hAnsiTheme="minorHAnsi" w:cstheme="minorHAnsi"/>
                <w:bCs/>
                <w:sz w:val="22"/>
                <w:szCs w:val="22"/>
              </w:rPr>
            </w:pPr>
            <w:r>
              <w:rPr>
                <w:rFonts w:asciiTheme="minorHAnsi" w:hAnsiTheme="minorHAnsi" w:cstheme="minorHAnsi"/>
                <w:bCs/>
                <w:sz w:val="22"/>
                <w:szCs w:val="22"/>
              </w:rPr>
              <w:t>Increased Police foot patrols and car patrols will be put in place over the Christmas period</w:t>
            </w:r>
            <w:r w:rsidR="00444A19">
              <w:rPr>
                <w:rFonts w:asciiTheme="minorHAnsi" w:hAnsiTheme="minorHAnsi" w:cstheme="minorHAnsi"/>
                <w:bCs/>
                <w:sz w:val="22"/>
                <w:szCs w:val="22"/>
              </w:rPr>
              <w:t xml:space="preserve">. </w:t>
            </w:r>
          </w:p>
          <w:p w14:paraId="6FE9D336" w14:textId="77777777" w:rsidR="00444A19" w:rsidRDefault="00444A19" w:rsidP="00444A19">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Council and the public were given the opportunity to ask questions. The following points were raised; </w:t>
            </w:r>
          </w:p>
          <w:p w14:paraId="1B09AB2D" w14:textId="59B6BB1D" w:rsidR="00444A19" w:rsidRDefault="00EE0744" w:rsidP="00444A19">
            <w:pPr>
              <w:pStyle w:val="ListParagraph"/>
              <w:numPr>
                <w:ilvl w:val="0"/>
                <w:numId w:val="51"/>
              </w:numPr>
              <w:spacing w:line="360" w:lineRule="auto"/>
              <w:rPr>
                <w:rFonts w:asciiTheme="minorHAnsi" w:hAnsiTheme="minorHAnsi" w:cstheme="minorHAnsi"/>
                <w:bCs/>
                <w:sz w:val="22"/>
                <w:szCs w:val="22"/>
              </w:rPr>
            </w:pPr>
            <w:r>
              <w:rPr>
                <w:rFonts w:asciiTheme="minorHAnsi" w:hAnsiTheme="minorHAnsi" w:cstheme="minorHAnsi"/>
                <w:bCs/>
                <w:sz w:val="22"/>
                <w:szCs w:val="22"/>
              </w:rPr>
              <w:lastRenderedPageBreak/>
              <w:t>Taylor's commercial vehicles have been parking lorry trailers (without the vehicle cabs) outside the Travel Lodge junction overnight</w:t>
            </w:r>
            <w:r w:rsidR="00444A19">
              <w:rPr>
                <w:rFonts w:asciiTheme="minorHAnsi" w:hAnsiTheme="minorHAnsi" w:cstheme="minorHAnsi"/>
                <w:bCs/>
                <w:sz w:val="22"/>
                <w:szCs w:val="22"/>
              </w:rPr>
              <w:t>. The vehicles are dangerously parked because they have no lights</w:t>
            </w:r>
            <w:r>
              <w:rPr>
                <w:rFonts w:asciiTheme="minorHAnsi" w:hAnsiTheme="minorHAnsi" w:cstheme="minorHAnsi"/>
                <w:bCs/>
                <w:sz w:val="22"/>
                <w:szCs w:val="22"/>
              </w:rPr>
              <w:t>. There have been several incidents where electric cars have</w:t>
            </w:r>
            <w:r w:rsidR="00444A19">
              <w:rPr>
                <w:rFonts w:asciiTheme="minorHAnsi" w:hAnsiTheme="minorHAnsi" w:cstheme="minorHAnsi"/>
                <w:bCs/>
                <w:sz w:val="22"/>
                <w:szCs w:val="22"/>
              </w:rPr>
              <w:t xml:space="preserve"> stop</w:t>
            </w:r>
            <w:r>
              <w:rPr>
                <w:rFonts w:asciiTheme="minorHAnsi" w:hAnsiTheme="minorHAnsi" w:cstheme="minorHAnsi"/>
                <w:bCs/>
                <w:sz w:val="22"/>
                <w:szCs w:val="22"/>
              </w:rPr>
              <w:t xml:space="preserve">ped </w:t>
            </w:r>
            <w:r w:rsidR="00444A19">
              <w:rPr>
                <w:rFonts w:asciiTheme="minorHAnsi" w:hAnsiTheme="minorHAnsi" w:cstheme="minorHAnsi"/>
                <w:bCs/>
                <w:sz w:val="22"/>
                <w:szCs w:val="22"/>
              </w:rPr>
              <w:t>without warning</w:t>
            </w:r>
            <w:r>
              <w:rPr>
                <w:rFonts w:asciiTheme="minorHAnsi" w:hAnsiTheme="minorHAnsi" w:cstheme="minorHAnsi"/>
                <w:bCs/>
                <w:sz w:val="22"/>
                <w:szCs w:val="22"/>
              </w:rPr>
              <w:t xml:space="preserve"> due to automatic sensors. District Councillor Watson has been in contact with the land owner</w:t>
            </w:r>
            <w:r w:rsidR="00EE6C47">
              <w:rPr>
                <w:rFonts w:asciiTheme="minorHAnsi" w:hAnsiTheme="minorHAnsi" w:cstheme="minorHAnsi"/>
                <w:bCs/>
                <w:sz w:val="22"/>
                <w:szCs w:val="22"/>
              </w:rPr>
              <w:t xml:space="preserve"> and Inspector Lion</w:t>
            </w:r>
            <w:r>
              <w:rPr>
                <w:rFonts w:asciiTheme="minorHAnsi" w:hAnsiTheme="minorHAnsi" w:cstheme="minorHAnsi"/>
                <w:bCs/>
                <w:sz w:val="22"/>
                <w:szCs w:val="22"/>
              </w:rPr>
              <w:t xml:space="preserve">, about the situation. PC Edney suggested keeping an activity log and reporting incidents to 101. The Police can then involve the commercial unit team. Councillor Stringer observed that this approach had already been tried and because the land is privately owned it has resulted in no action. </w:t>
            </w:r>
            <w:r w:rsidR="00F40C11">
              <w:rPr>
                <w:rFonts w:asciiTheme="minorHAnsi" w:hAnsiTheme="minorHAnsi" w:cstheme="minorHAnsi"/>
                <w:bCs/>
                <w:sz w:val="22"/>
                <w:szCs w:val="22"/>
              </w:rPr>
              <w:t xml:space="preserve">Hatching on the junction was suggested as a solution. </w:t>
            </w:r>
          </w:p>
          <w:p w14:paraId="7210BEEF" w14:textId="6206D699" w:rsidR="00F40C11" w:rsidRDefault="00F40C11" w:rsidP="00444A19">
            <w:pPr>
              <w:pStyle w:val="ListParagraph"/>
              <w:numPr>
                <w:ilvl w:val="0"/>
                <w:numId w:val="51"/>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An increase in parcel theft has been noted across Norfolk and Suffolk as well as </w:t>
            </w:r>
            <w:r w:rsidR="00EE6C47">
              <w:rPr>
                <w:rFonts w:asciiTheme="minorHAnsi" w:hAnsiTheme="minorHAnsi" w:cstheme="minorHAnsi"/>
                <w:bCs/>
                <w:sz w:val="22"/>
                <w:szCs w:val="22"/>
              </w:rPr>
              <w:t xml:space="preserve">commercial and residential </w:t>
            </w:r>
            <w:r>
              <w:rPr>
                <w:rFonts w:asciiTheme="minorHAnsi" w:hAnsiTheme="minorHAnsi" w:cstheme="minorHAnsi"/>
                <w:bCs/>
                <w:sz w:val="22"/>
                <w:szCs w:val="22"/>
              </w:rPr>
              <w:t xml:space="preserve">burglaries. The public were urged to call 999 if they noted anything suspicious. </w:t>
            </w:r>
          </w:p>
          <w:p w14:paraId="4ED7E5F7" w14:textId="254D8597" w:rsidR="00F40C11" w:rsidRPr="00EE6C47" w:rsidRDefault="00EE6C47" w:rsidP="00EE6C47">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PC Gedney will attend future Parish Council meetings on an ad hoc basis. The Chairman thanked PC Gedney for attending. </w:t>
            </w:r>
          </w:p>
        </w:tc>
      </w:tr>
      <w:tr w:rsidR="00A93E5A" w:rsidRPr="00811BDB" w14:paraId="2A8C41DD" w14:textId="77777777" w:rsidTr="00856771">
        <w:trPr>
          <w:gridAfter w:val="1"/>
          <w:wAfter w:w="8578" w:type="dxa"/>
          <w:trHeight w:val="983"/>
        </w:trPr>
        <w:tc>
          <w:tcPr>
            <w:tcW w:w="915" w:type="dxa"/>
          </w:tcPr>
          <w:p w14:paraId="5398C808" w14:textId="37BF12EF" w:rsidR="00A93E5A" w:rsidRDefault="00F0427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7</w:t>
            </w:r>
          </w:p>
        </w:tc>
        <w:tc>
          <w:tcPr>
            <w:tcW w:w="8578" w:type="dxa"/>
          </w:tcPr>
          <w:p w14:paraId="73545296" w14:textId="77777777" w:rsidR="00A93E5A" w:rsidRDefault="00A93E5A" w:rsidP="00A93E5A">
            <w:pPr>
              <w:spacing w:line="360" w:lineRule="auto"/>
              <w:rPr>
                <w:rFonts w:asciiTheme="minorHAnsi" w:hAnsiTheme="minorHAnsi" w:cstheme="minorHAnsi"/>
                <w:b/>
                <w:sz w:val="22"/>
                <w:szCs w:val="22"/>
              </w:rPr>
            </w:pPr>
            <w:r>
              <w:rPr>
                <w:rFonts w:asciiTheme="minorHAnsi" w:hAnsiTheme="minorHAnsi" w:cstheme="minorHAnsi"/>
                <w:b/>
                <w:sz w:val="22"/>
                <w:szCs w:val="22"/>
              </w:rPr>
              <w:t>Public Forum</w:t>
            </w:r>
          </w:p>
          <w:p w14:paraId="273EAD54" w14:textId="5CF849A7" w:rsidR="00F04279" w:rsidRPr="00F04279" w:rsidRDefault="00F04279" w:rsidP="00A93E5A">
            <w:pPr>
              <w:spacing w:line="360" w:lineRule="auto"/>
              <w:rPr>
                <w:rFonts w:asciiTheme="minorHAnsi" w:hAnsiTheme="minorHAnsi" w:cstheme="minorHAnsi"/>
                <w:bCs/>
                <w:sz w:val="22"/>
                <w:szCs w:val="22"/>
              </w:rPr>
            </w:pPr>
            <w:r>
              <w:rPr>
                <w:rFonts w:asciiTheme="minorHAnsi" w:hAnsiTheme="minorHAnsi" w:cstheme="minorHAnsi"/>
                <w:bCs/>
                <w:sz w:val="22"/>
                <w:szCs w:val="22"/>
              </w:rPr>
              <w:t>Two members of the public were in attendance. Issues with Dog mess at the Playing field was raised and a request for a new bin was made.</w:t>
            </w:r>
          </w:p>
        </w:tc>
      </w:tr>
      <w:tr w:rsidR="0063375A" w:rsidRPr="00811BDB" w14:paraId="4D019543" w14:textId="77777777" w:rsidTr="00856771">
        <w:trPr>
          <w:gridAfter w:val="1"/>
          <w:wAfter w:w="8578" w:type="dxa"/>
          <w:trHeight w:val="983"/>
        </w:trPr>
        <w:tc>
          <w:tcPr>
            <w:tcW w:w="915" w:type="dxa"/>
          </w:tcPr>
          <w:p w14:paraId="09757623" w14:textId="3D341D27" w:rsidR="0063375A" w:rsidRDefault="00F04279"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8.</w:t>
            </w:r>
          </w:p>
        </w:tc>
        <w:tc>
          <w:tcPr>
            <w:tcW w:w="8578" w:type="dxa"/>
          </w:tcPr>
          <w:p w14:paraId="06FB037E" w14:textId="77777777" w:rsidR="0063375A" w:rsidRDefault="0063375A" w:rsidP="00421538">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County Council Update </w:t>
            </w:r>
          </w:p>
          <w:p w14:paraId="0D6FC392" w14:textId="241ACA2E" w:rsidR="00D23517" w:rsidRDefault="002661D3" w:rsidP="002661D3">
            <w:pPr>
              <w:spacing w:line="360" w:lineRule="auto"/>
              <w:rPr>
                <w:rFonts w:asciiTheme="minorHAnsi" w:hAnsiTheme="minorHAnsi" w:cstheme="minorHAnsi"/>
                <w:bCs/>
                <w:sz w:val="22"/>
                <w:szCs w:val="22"/>
              </w:rPr>
            </w:pPr>
            <w:r>
              <w:rPr>
                <w:rFonts w:asciiTheme="minorHAnsi" w:hAnsiTheme="minorHAnsi" w:cstheme="minorHAnsi"/>
                <w:bCs/>
                <w:sz w:val="22"/>
                <w:szCs w:val="22"/>
              </w:rPr>
              <w:t>Councillor Stringer</w:t>
            </w:r>
            <w:r w:rsidR="00D23517">
              <w:rPr>
                <w:rFonts w:asciiTheme="minorHAnsi" w:hAnsiTheme="minorHAnsi" w:cstheme="minorHAnsi"/>
                <w:bCs/>
                <w:sz w:val="22"/>
                <w:szCs w:val="22"/>
              </w:rPr>
              <w:t xml:space="preserve"> summarised his circulated report. The Election for a Suffolk Mayor has been postponed by the Central Government until 2028. County Council elections are still taking place as planned. However, postponing the Mayoral Elections for two years will affect the Council restructuring. The New Mayor was due to be the head of the fire and Police services, and these changes now leave a two-year delay in providing a leadership role. It will also mean the original Mayoral mandate will be six years old before it can be implemented. An interim plan is required. The County are in the process of raising its concerns with the Central Government. </w:t>
            </w:r>
          </w:p>
          <w:p w14:paraId="7C2EAE5B" w14:textId="32CAF970" w:rsidR="00D23517" w:rsidRDefault="00D23517" w:rsidP="002661D3">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Planning for emergency </w:t>
            </w:r>
            <w:proofErr w:type="spellStart"/>
            <w:r>
              <w:rPr>
                <w:rFonts w:asciiTheme="minorHAnsi" w:hAnsiTheme="minorHAnsi" w:cstheme="minorHAnsi"/>
                <w:bCs/>
                <w:sz w:val="22"/>
                <w:szCs w:val="22"/>
              </w:rPr>
              <w:t>cyber attacks</w:t>
            </w:r>
            <w:proofErr w:type="spellEnd"/>
            <w:r>
              <w:rPr>
                <w:rFonts w:asciiTheme="minorHAnsi" w:hAnsiTheme="minorHAnsi" w:cstheme="minorHAnsi"/>
                <w:bCs/>
                <w:sz w:val="22"/>
                <w:szCs w:val="22"/>
              </w:rPr>
              <w:t xml:space="preserve"> is underway for when the current systems are combined and upgraded as part of the devolution rollout. </w:t>
            </w:r>
          </w:p>
          <w:p w14:paraId="50C93896" w14:textId="2FD01667" w:rsidR="00D23517" w:rsidRDefault="00D23517" w:rsidP="002661D3">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Planning structures within the County Council are changing. Councillor Stringer to provide an update in due course. </w:t>
            </w:r>
          </w:p>
          <w:p w14:paraId="7A41E52B" w14:textId="1DED3176" w:rsidR="002661D3" w:rsidRPr="0063375A" w:rsidRDefault="00D23517" w:rsidP="00421538">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Council thanked Councillor Stringer for all the work he has undertaken on the Parish’s behalf. </w:t>
            </w:r>
          </w:p>
        </w:tc>
      </w:tr>
      <w:tr w:rsidR="00F77084" w:rsidRPr="00811BDB" w14:paraId="42FFFABB" w14:textId="77777777" w:rsidTr="00856771">
        <w:trPr>
          <w:gridAfter w:val="1"/>
          <w:wAfter w:w="8578" w:type="dxa"/>
          <w:trHeight w:val="983"/>
        </w:trPr>
        <w:tc>
          <w:tcPr>
            <w:tcW w:w="915" w:type="dxa"/>
          </w:tcPr>
          <w:p w14:paraId="462FFA27" w14:textId="5ECAF1A0" w:rsidR="00F77084" w:rsidRDefault="00D23517" w:rsidP="00CB3A89">
            <w:pPr>
              <w:spacing w:line="360" w:lineRule="auto"/>
              <w:rPr>
                <w:rFonts w:asciiTheme="minorHAnsi" w:hAnsiTheme="minorHAnsi" w:cstheme="minorHAnsi"/>
                <w:b/>
                <w:bCs/>
                <w:sz w:val="22"/>
                <w:szCs w:val="22"/>
              </w:rPr>
            </w:pPr>
            <w:r>
              <w:rPr>
                <w:rFonts w:asciiTheme="minorHAnsi" w:hAnsiTheme="minorHAnsi" w:cstheme="minorHAnsi"/>
                <w:b/>
                <w:bCs/>
                <w:sz w:val="22"/>
                <w:szCs w:val="22"/>
              </w:rPr>
              <w:t>9.</w:t>
            </w:r>
          </w:p>
        </w:tc>
        <w:tc>
          <w:tcPr>
            <w:tcW w:w="8578" w:type="dxa"/>
          </w:tcPr>
          <w:p w14:paraId="1C16159B" w14:textId="77777777" w:rsidR="00AB2AF1" w:rsidRDefault="00AB2AF1" w:rsidP="00421538">
            <w:pPr>
              <w:spacing w:line="360" w:lineRule="auto"/>
              <w:rPr>
                <w:rFonts w:asciiTheme="minorHAnsi" w:hAnsiTheme="minorHAnsi" w:cstheme="minorHAnsi"/>
                <w:b/>
                <w:sz w:val="22"/>
                <w:szCs w:val="22"/>
              </w:rPr>
            </w:pPr>
            <w:r>
              <w:rPr>
                <w:rFonts w:asciiTheme="minorHAnsi" w:hAnsiTheme="minorHAnsi" w:cstheme="minorHAnsi"/>
                <w:b/>
                <w:sz w:val="22"/>
                <w:szCs w:val="22"/>
              </w:rPr>
              <w:t>District Council Update</w:t>
            </w:r>
          </w:p>
          <w:p w14:paraId="2DC85992" w14:textId="7A1656BE" w:rsidR="00A02A71" w:rsidRDefault="00A02A71" w:rsidP="00AB2AF1">
            <w:pPr>
              <w:spacing w:line="360" w:lineRule="auto"/>
              <w:rPr>
                <w:rFonts w:asciiTheme="minorHAnsi" w:hAnsiTheme="minorHAnsi" w:cstheme="minorHAnsi"/>
                <w:bCs/>
                <w:sz w:val="22"/>
                <w:szCs w:val="22"/>
              </w:rPr>
            </w:pPr>
            <w:r>
              <w:rPr>
                <w:rFonts w:asciiTheme="minorHAnsi" w:hAnsiTheme="minorHAnsi" w:cstheme="minorHAnsi"/>
                <w:bCs/>
                <w:sz w:val="22"/>
                <w:szCs w:val="22"/>
              </w:rPr>
              <w:lastRenderedPageBreak/>
              <w:t xml:space="preserve"> Councillor </w:t>
            </w:r>
            <w:r w:rsidR="00D23517">
              <w:rPr>
                <w:rFonts w:asciiTheme="minorHAnsi" w:hAnsiTheme="minorHAnsi" w:cstheme="minorHAnsi"/>
                <w:bCs/>
                <w:sz w:val="22"/>
                <w:szCs w:val="22"/>
              </w:rPr>
              <w:t xml:space="preserve">Agnes Watson </w:t>
            </w:r>
            <w:r>
              <w:rPr>
                <w:rFonts w:asciiTheme="minorHAnsi" w:hAnsiTheme="minorHAnsi" w:cstheme="minorHAnsi"/>
                <w:bCs/>
                <w:sz w:val="22"/>
                <w:szCs w:val="22"/>
              </w:rPr>
              <w:t xml:space="preserve">presented the </w:t>
            </w:r>
            <w:proofErr w:type="gramStart"/>
            <w:r>
              <w:rPr>
                <w:rFonts w:asciiTheme="minorHAnsi" w:hAnsiTheme="minorHAnsi" w:cstheme="minorHAnsi"/>
                <w:bCs/>
                <w:sz w:val="22"/>
                <w:szCs w:val="22"/>
              </w:rPr>
              <w:t>District's</w:t>
            </w:r>
            <w:proofErr w:type="gramEnd"/>
            <w:r>
              <w:rPr>
                <w:rFonts w:asciiTheme="minorHAnsi" w:hAnsiTheme="minorHAnsi" w:cstheme="minorHAnsi"/>
                <w:bCs/>
                <w:sz w:val="22"/>
                <w:szCs w:val="22"/>
              </w:rPr>
              <w:t xml:space="preserve"> monthly report and highlighted the following points; </w:t>
            </w:r>
          </w:p>
          <w:p w14:paraId="63A435BE" w14:textId="77777777" w:rsidR="002661D3" w:rsidRDefault="005933CB" w:rsidP="00D23517">
            <w:pPr>
              <w:pStyle w:val="ListParagraph"/>
              <w:numPr>
                <w:ilvl w:val="0"/>
                <w:numId w:val="48"/>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Public Consultation – The Council were urged to take part in the Consultation regarding devolution. The deadline is 11 January. </w:t>
            </w:r>
          </w:p>
          <w:p w14:paraId="399C79F8" w14:textId="4E0ABB34" w:rsidR="005933CB" w:rsidRPr="005933CB" w:rsidRDefault="005933CB" w:rsidP="005933CB">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Chairman thanked Councillors Pearson for their work on the Parishes behalf this year. </w:t>
            </w:r>
          </w:p>
        </w:tc>
      </w:tr>
      <w:tr w:rsidR="00CB3A89" w:rsidRPr="00811BDB" w14:paraId="2CBB038A" w14:textId="77777777" w:rsidTr="00856771">
        <w:trPr>
          <w:gridAfter w:val="1"/>
          <w:wAfter w:w="8578" w:type="dxa"/>
          <w:trHeight w:val="983"/>
        </w:trPr>
        <w:tc>
          <w:tcPr>
            <w:tcW w:w="915" w:type="dxa"/>
          </w:tcPr>
          <w:p w14:paraId="1D4F9EE6" w14:textId="278F6D98" w:rsidR="00CB3A89" w:rsidRDefault="00CB3A89" w:rsidP="00CB3A89">
            <w:pPr>
              <w:spacing w:line="360" w:lineRule="auto"/>
              <w:rPr>
                <w:rFonts w:asciiTheme="minorHAnsi" w:hAnsiTheme="minorHAnsi" w:cstheme="minorHAnsi"/>
                <w:b/>
                <w:bCs/>
                <w:sz w:val="22"/>
                <w:szCs w:val="22"/>
              </w:rPr>
            </w:pPr>
            <w:r>
              <w:rPr>
                <w:rFonts w:asciiTheme="minorHAnsi" w:hAnsiTheme="minorHAnsi" w:cstheme="minorHAnsi"/>
                <w:b/>
                <w:bCs/>
                <w:sz w:val="22"/>
                <w:szCs w:val="22"/>
              </w:rPr>
              <w:lastRenderedPageBreak/>
              <w:t>10.</w:t>
            </w:r>
          </w:p>
        </w:tc>
        <w:tc>
          <w:tcPr>
            <w:tcW w:w="8578" w:type="dxa"/>
          </w:tcPr>
          <w:p w14:paraId="65A7B46B" w14:textId="77777777" w:rsidR="00CB3A89" w:rsidRDefault="00CB3A89" w:rsidP="00421538">
            <w:pPr>
              <w:spacing w:line="360" w:lineRule="auto"/>
              <w:rPr>
                <w:rFonts w:asciiTheme="minorHAnsi" w:hAnsiTheme="minorHAnsi" w:cstheme="minorHAnsi"/>
                <w:b/>
                <w:sz w:val="22"/>
                <w:szCs w:val="22"/>
              </w:rPr>
            </w:pPr>
            <w:r>
              <w:rPr>
                <w:rFonts w:asciiTheme="minorHAnsi" w:hAnsiTheme="minorHAnsi" w:cstheme="minorHAnsi"/>
                <w:b/>
                <w:sz w:val="22"/>
                <w:szCs w:val="22"/>
              </w:rPr>
              <w:t>Consultation on LGR</w:t>
            </w:r>
          </w:p>
          <w:p w14:paraId="128FABB5" w14:textId="3FC3F6EC" w:rsidR="00CB3A89" w:rsidRPr="00CB3A89" w:rsidRDefault="00CB3A89" w:rsidP="00421538">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Chairman urged those present to take part in the LGR consultation by 11 Jan. </w:t>
            </w:r>
          </w:p>
        </w:tc>
      </w:tr>
      <w:tr w:rsidR="002B21F0" w:rsidRPr="00811BDB" w14:paraId="293C8E69" w14:textId="77777777" w:rsidTr="00856771">
        <w:trPr>
          <w:gridAfter w:val="1"/>
          <w:wAfter w:w="8578" w:type="dxa"/>
          <w:trHeight w:val="1701"/>
        </w:trPr>
        <w:tc>
          <w:tcPr>
            <w:tcW w:w="915" w:type="dxa"/>
          </w:tcPr>
          <w:p w14:paraId="6D70692F" w14:textId="1008F1E4" w:rsidR="002B21F0" w:rsidRDefault="00CB3A89" w:rsidP="0069478A">
            <w:pPr>
              <w:spacing w:line="360" w:lineRule="auto"/>
              <w:rPr>
                <w:rFonts w:asciiTheme="minorHAnsi" w:hAnsiTheme="minorHAnsi" w:cstheme="minorHAnsi"/>
                <w:b/>
                <w:bCs/>
                <w:sz w:val="22"/>
                <w:szCs w:val="22"/>
              </w:rPr>
            </w:pPr>
            <w:r>
              <w:rPr>
                <w:rFonts w:asciiTheme="minorHAnsi" w:hAnsiTheme="minorHAnsi" w:cstheme="minorHAnsi"/>
                <w:b/>
                <w:bCs/>
                <w:sz w:val="22"/>
                <w:szCs w:val="22"/>
              </w:rPr>
              <w:t xml:space="preserve">11. </w:t>
            </w:r>
          </w:p>
        </w:tc>
        <w:tc>
          <w:tcPr>
            <w:tcW w:w="8578" w:type="dxa"/>
          </w:tcPr>
          <w:p w14:paraId="16137716" w14:textId="5CF87452" w:rsidR="0069478A" w:rsidRDefault="00421538" w:rsidP="0069478A">
            <w:pPr>
              <w:spacing w:line="360" w:lineRule="auto"/>
              <w:rPr>
                <w:rFonts w:asciiTheme="minorHAnsi" w:hAnsiTheme="minorHAnsi" w:cstheme="minorHAnsi"/>
                <w:bCs/>
                <w:sz w:val="22"/>
                <w:szCs w:val="22"/>
              </w:rPr>
            </w:pPr>
            <w:r>
              <w:rPr>
                <w:rFonts w:asciiTheme="minorHAnsi" w:hAnsiTheme="minorHAnsi" w:cstheme="minorHAnsi"/>
                <w:b/>
                <w:sz w:val="22"/>
                <w:szCs w:val="22"/>
              </w:rPr>
              <w:t>Chairman’s Update</w:t>
            </w:r>
            <w:r w:rsidR="0069478A">
              <w:rPr>
                <w:rFonts w:asciiTheme="minorHAnsi" w:hAnsiTheme="minorHAnsi" w:cstheme="minorHAnsi"/>
                <w:b/>
                <w:sz w:val="22"/>
                <w:szCs w:val="22"/>
              </w:rPr>
              <w:t xml:space="preserve"> </w:t>
            </w:r>
            <w:proofErr w:type="gramStart"/>
            <w:r w:rsidR="0069478A">
              <w:rPr>
                <w:rFonts w:asciiTheme="minorHAnsi" w:hAnsiTheme="minorHAnsi" w:cstheme="minorHAnsi"/>
                <w:bCs/>
                <w:sz w:val="22"/>
                <w:szCs w:val="22"/>
              </w:rPr>
              <w:t>The</w:t>
            </w:r>
            <w:proofErr w:type="gramEnd"/>
            <w:r w:rsidR="0069478A">
              <w:rPr>
                <w:rFonts w:asciiTheme="minorHAnsi" w:hAnsiTheme="minorHAnsi" w:cstheme="minorHAnsi"/>
                <w:bCs/>
                <w:sz w:val="22"/>
                <w:szCs w:val="22"/>
              </w:rPr>
              <w:t xml:space="preserve"> Chairman gave the following update; </w:t>
            </w:r>
          </w:p>
          <w:p w14:paraId="2BD8A77E" w14:textId="7468A78D" w:rsidR="0069478A" w:rsidRDefault="0069478A" w:rsidP="0069478A">
            <w:pPr>
              <w:pStyle w:val="ListParagraph"/>
              <w:numPr>
                <w:ilvl w:val="0"/>
                <w:numId w:val="52"/>
              </w:numPr>
              <w:spacing w:line="360" w:lineRule="auto"/>
              <w:rPr>
                <w:rFonts w:asciiTheme="minorHAnsi" w:hAnsiTheme="minorHAnsi" w:cstheme="minorHAnsi"/>
                <w:bCs/>
                <w:sz w:val="22"/>
                <w:szCs w:val="22"/>
              </w:rPr>
            </w:pPr>
            <w:proofErr w:type="spellStart"/>
            <w:r>
              <w:rPr>
                <w:rFonts w:asciiTheme="minorHAnsi" w:hAnsiTheme="minorHAnsi" w:cstheme="minorHAnsi"/>
                <w:b/>
                <w:sz w:val="22"/>
                <w:szCs w:val="22"/>
              </w:rPr>
              <w:t>Gallowsfield</w:t>
            </w:r>
            <w:proofErr w:type="spellEnd"/>
            <w:r>
              <w:rPr>
                <w:rFonts w:asciiTheme="minorHAnsi" w:hAnsiTheme="minorHAnsi" w:cstheme="minorHAnsi"/>
                <w:b/>
                <w:sz w:val="22"/>
                <w:szCs w:val="22"/>
              </w:rPr>
              <w:t xml:space="preserve"> Wood </w:t>
            </w:r>
            <w:r w:rsidR="009A383E">
              <w:rPr>
                <w:rFonts w:asciiTheme="minorHAnsi" w:hAnsiTheme="minorHAnsi" w:cstheme="minorHAnsi"/>
                <w:b/>
                <w:sz w:val="22"/>
                <w:szCs w:val="22"/>
              </w:rPr>
              <w:t>–</w:t>
            </w:r>
            <w:r>
              <w:rPr>
                <w:rFonts w:asciiTheme="minorHAnsi" w:hAnsiTheme="minorHAnsi" w:cstheme="minorHAnsi"/>
                <w:b/>
                <w:sz w:val="22"/>
                <w:szCs w:val="22"/>
              </w:rPr>
              <w:t xml:space="preserve"> </w:t>
            </w:r>
            <w:r w:rsidR="009A383E">
              <w:rPr>
                <w:rFonts w:asciiTheme="minorHAnsi" w:hAnsiTheme="minorHAnsi" w:cstheme="minorHAnsi"/>
                <w:bCs/>
                <w:sz w:val="22"/>
                <w:szCs w:val="22"/>
              </w:rPr>
              <w:t>The Working Group are making excellent progress. A license has been granted from Forestry England to allow wood harvesting. This is being carried out with advice from the Forestry Commission. The income generated from the harvested wood will go towards the woods' long-term management and upkeep.</w:t>
            </w:r>
          </w:p>
          <w:p w14:paraId="39D1B3C5" w14:textId="465CC5A7" w:rsidR="009A383E" w:rsidRDefault="009A383E" w:rsidP="0069478A">
            <w:pPr>
              <w:pStyle w:val="ListParagraph"/>
              <w:numPr>
                <w:ilvl w:val="0"/>
                <w:numId w:val="52"/>
              </w:numPr>
              <w:spacing w:line="360" w:lineRule="auto"/>
              <w:rPr>
                <w:rFonts w:asciiTheme="minorHAnsi" w:hAnsiTheme="minorHAnsi" w:cstheme="minorHAnsi"/>
                <w:bCs/>
                <w:sz w:val="22"/>
                <w:szCs w:val="22"/>
              </w:rPr>
            </w:pPr>
            <w:r>
              <w:rPr>
                <w:rFonts w:asciiTheme="minorHAnsi" w:hAnsiTheme="minorHAnsi" w:cstheme="minorHAnsi"/>
                <w:b/>
                <w:sz w:val="22"/>
                <w:szCs w:val="22"/>
              </w:rPr>
              <w:t>Public Right of Way’s Officer –</w:t>
            </w:r>
            <w:r>
              <w:rPr>
                <w:rFonts w:asciiTheme="minorHAnsi" w:hAnsiTheme="minorHAnsi" w:cstheme="minorHAnsi"/>
                <w:bCs/>
                <w:sz w:val="22"/>
                <w:szCs w:val="22"/>
              </w:rPr>
              <w:t xml:space="preserve"> The County has a new Rights of Way Officer. A meeting is being arranged in the New Year to review the Parish's footways. </w:t>
            </w:r>
          </w:p>
          <w:p w14:paraId="25A8D780" w14:textId="4B51D723" w:rsidR="009A383E" w:rsidRDefault="009A383E" w:rsidP="0069478A">
            <w:pPr>
              <w:pStyle w:val="ListParagraph"/>
              <w:numPr>
                <w:ilvl w:val="0"/>
                <w:numId w:val="52"/>
              </w:numPr>
              <w:spacing w:line="360" w:lineRule="auto"/>
              <w:rPr>
                <w:rFonts w:asciiTheme="minorHAnsi" w:hAnsiTheme="minorHAnsi" w:cstheme="minorHAnsi"/>
                <w:bCs/>
                <w:sz w:val="22"/>
                <w:szCs w:val="22"/>
              </w:rPr>
            </w:pPr>
            <w:r>
              <w:rPr>
                <w:rFonts w:asciiTheme="minorHAnsi" w:hAnsiTheme="minorHAnsi" w:cstheme="minorHAnsi"/>
                <w:b/>
                <w:sz w:val="22"/>
                <w:szCs w:val="22"/>
              </w:rPr>
              <w:t xml:space="preserve">The Playing Field – </w:t>
            </w:r>
            <w:r>
              <w:rPr>
                <w:rFonts w:asciiTheme="minorHAnsi" w:hAnsiTheme="minorHAnsi" w:cstheme="minorHAnsi"/>
                <w:bCs/>
                <w:sz w:val="22"/>
                <w:szCs w:val="22"/>
              </w:rPr>
              <w:t xml:space="preserve">The bollards that have been removed at the entrance to the playing field require </w:t>
            </w:r>
            <w:r w:rsidR="00655952">
              <w:rPr>
                <w:rFonts w:asciiTheme="minorHAnsi" w:hAnsiTheme="minorHAnsi" w:cstheme="minorHAnsi"/>
                <w:bCs/>
                <w:sz w:val="22"/>
                <w:szCs w:val="22"/>
              </w:rPr>
              <w:t>replacement</w:t>
            </w:r>
            <w:r>
              <w:rPr>
                <w:rFonts w:asciiTheme="minorHAnsi" w:hAnsiTheme="minorHAnsi" w:cstheme="minorHAnsi"/>
                <w:bCs/>
                <w:sz w:val="22"/>
                <w:szCs w:val="22"/>
              </w:rPr>
              <w:t xml:space="preserve">. The </w:t>
            </w:r>
            <w:proofErr w:type="spellStart"/>
            <w:r>
              <w:rPr>
                <w:rFonts w:asciiTheme="minorHAnsi" w:hAnsiTheme="minorHAnsi" w:cstheme="minorHAnsi"/>
                <w:bCs/>
                <w:sz w:val="22"/>
                <w:szCs w:val="22"/>
              </w:rPr>
              <w:t>Playingfield</w:t>
            </w:r>
            <w:proofErr w:type="spellEnd"/>
            <w:r>
              <w:rPr>
                <w:rFonts w:asciiTheme="minorHAnsi" w:hAnsiTheme="minorHAnsi" w:cstheme="minorHAnsi"/>
                <w:bCs/>
                <w:sz w:val="22"/>
                <w:szCs w:val="22"/>
              </w:rPr>
              <w:t xml:space="preserve"> Committee have one spare bollard that can be used as a replacement. Bloors have been contacted for comment </w:t>
            </w:r>
            <w:r w:rsidR="00655952">
              <w:rPr>
                <w:rFonts w:asciiTheme="minorHAnsi" w:hAnsiTheme="minorHAnsi" w:cstheme="minorHAnsi"/>
                <w:bCs/>
                <w:sz w:val="22"/>
                <w:szCs w:val="22"/>
              </w:rPr>
              <w:t xml:space="preserve">on when the bollards will be replaced. Plans to install two additional dog waste bins are underway. </w:t>
            </w:r>
          </w:p>
          <w:p w14:paraId="0C80189A" w14:textId="5F499522" w:rsidR="004E097E" w:rsidRPr="00BF6505" w:rsidRDefault="00655952" w:rsidP="0069478A">
            <w:pPr>
              <w:pStyle w:val="ListParagraph"/>
              <w:numPr>
                <w:ilvl w:val="0"/>
                <w:numId w:val="52"/>
              </w:numPr>
              <w:spacing w:line="360" w:lineRule="auto"/>
              <w:rPr>
                <w:rFonts w:asciiTheme="minorHAnsi" w:hAnsiTheme="minorHAnsi" w:cstheme="minorHAnsi"/>
                <w:bCs/>
                <w:sz w:val="22"/>
                <w:szCs w:val="22"/>
              </w:rPr>
            </w:pPr>
            <w:r>
              <w:rPr>
                <w:rFonts w:asciiTheme="minorHAnsi" w:hAnsiTheme="minorHAnsi" w:cstheme="minorHAnsi"/>
                <w:b/>
                <w:sz w:val="22"/>
                <w:szCs w:val="22"/>
              </w:rPr>
              <w:t xml:space="preserve">Thank you – </w:t>
            </w:r>
            <w:r>
              <w:rPr>
                <w:rFonts w:asciiTheme="minorHAnsi" w:hAnsiTheme="minorHAnsi" w:cstheme="minorHAnsi"/>
                <w:bCs/>
                <w:sz w:val="22"/>
                <w:szCs w:val="22"/>
              </w:rPr>
              <w:t xml:space="preserve">The Chairman thanked the Parish Councillors for their dedication this year and expressed his gratitude for their support. Sustained progress that has been made towards the Parish’s various projects as a result. </w:t>
            </w:r>
          </w:p>
        </w:tc>
      </w:tr>
      <w:tr w:rsidR="0063375A" w:rsidRPr="00811BDB" w14:paraId="67D533DB" w14:textId="77777777" w:rsidTr="00856771">
        <w:trPr>
          <w:gridAfter w:val="1"/>
          <w:wAfter w:w="8578" w:type="dxa"/>
          <w:trHeight w:val="1701"/>
        </w:trPr>
        <w:tc>
          <w:tcPr>
            <w:tcW w:w="915" w:type="dxa"/>
          </w:tcPr>
          <w:p w14:paraId="724A9189" w14:textId="66AE7D72" w:rsidR="0063375A" w:rsidRDefault="009D2296"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EC1F13">
              <w:rPr>
                <w:rFonts w:asciiTheme="minorHAnsi" w:hAnsiTheme="minorHAnsi" w:cstheme="minorHAnsi"/>
                <w:b/>
                <w:bCs/>
                <w:sz w:val="22"/>
                <w:szCs w:val="22"/>
              </w:rPr>
              <w:t>2.</w:t>
            </w:r>
          </w:p>
        </w:tc>
        <w:tc>
          <w:tcPr>
            <w:tcW w:w="8578" w:type="dxa"/>
          </w:tcPr>
          <w:p w14:paraId="7EF7F633" w14:textId="77777777" w:rsidR="00A45689" w:rsidRDefault="00EC1F13" w:rsidP="00EC1F13">
            <w:pPr>
              <w:spacing w:line="360" w:lineRule="auto"/>
              <w:rPr>
                <w:rFonts w:asciiTheme="minorHAnsi" w:hAnsiTheme="minorHAnsi" w:cstheme="minorHAnsi"/>
                <w:b/>
                <w:sz w:val="22"/>
                <w:szCs w:val="22"/>
              </w:rPr>
            </w:pPr>
            <w:r>
              <w:rPr>
                <w:rFonts w:asciiTheme="minorHAnsi" w:hAnsiTheme="minorHAnsi" w:cstheme="minorHAnsi"/>
                <w:b/>
                <w:sz w:val="22"/>
                <w:szCs w:val="22"/>
              </w:rPr>
              <w:t>Joint Emergency Planning Unit</w:t>
            </w:r>
          </w:p>
          <w:p w14:paraId="3A88CE01" w14:textId="077F83B9" w:rsidR="00EC1F13" w:rsidRDefault="00EC1F13" w:rsidP="00EC1F13">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Council reviewed the draft plan and AGREED to the draft. </w:t>
            </w:r>
            <w:r w:rsidR="007D5F15">
              <w:rPr>
                <w:rFonts w:asciiTheme="minorHAnsi" w:hAnsiTheme="minorHAnsi" w:cstheme="minorHAnsi"/>
                <w:bCs/>
                <w:sz w:val="22"/>
                <w:szCs w:val="22"/>
              </w:rPr>
              <w:t xml:space="preserve">A final copy will be sent to Thirza Shaw as Chair of the Playing field Committee. A paper copy will be retained at the Bowls Club in an accessible location. </w:t>
            </w:r>
          </w:p>
          <w:p w14:paraId="31BE2D1B" w14:textId="7A82A752" w:rsidR="007D5F15" w:rsidRPr="00EC1F13" w:rsidRDefault="007D5F15" w:rsidP="00EC1F13">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w:t>
            </w:r>
            <w:proofErr w:type="spellStart"/>
            <w:r>
              <w:rPr>
                <w:rFonts w:asciiTheme="minorHAnsi" w:hAnsiTheme="minorHAnsi" w:cstheme="minorHAnsi"/>
                <w:bCs/>
                <w:sz w:val="22"/>
                <w:szCs w:val="22"/>
              </w:rPr>
              <w:t>Chariman</w:t>
            </w:r>
            <w:proofErr w:type="spellEnd"/>
            <w:r>
              <w:rPr>
                <w:rFonts w:asciiTheme="minorHAnsi" w:hAnsiTheme="minorHAnsi" w:cstheme="minorHAnsi"/>
                <w:bCs/>
                <w:sz w:val="22"/>
                <w:szCs w:val="22"/>
              </w:rPr>
              <w:t xml:space="preserve"> reported on how his recent meeting with Dawn Wnukoski had progressed. The Bowls club was reviewed and has now been approved as an emergency community ‘rest centre.’</w:t>
            </w:r>
          </w:p>
        </w:tc>
      </w:tr>
      <w:tr w:rsidR="002B21F0" w:rsidRPr="00811BDB" w14:paraId="2FA49B5D" w14:textId="77777777" w:rsidTr="00856771">
        <w:trPr>
          <w:gridAfter w:val="1"/>
          <w:wAfter w:w="8578" w:type="dxa"/>
        </w:trPr>
        <w:tc>
          <w:tcPr>
            <w:tcW w:w="915" w:type="dxa"/>
          </w:tcPr>
          <w:p w14:paraId="51B98EE9" w14:textId="7A06AD84" w:rsidR="002B21F0" w:rsidRDefault="00856771"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EC1F13">
              <w:rPr>
                <w:rFonts w:asciiTheme="minorHAnsi" w:hAnsiTheme="minorHAnsi" w:cstheme="minorHAnsi"/>
                <w:b/>
                <w:bCs/>
                <w:sz w:val="22"/>
                <w:szCs w:val="22"/>
              </w:rPr>
              <w:t xml:space="preserve">3. </w:t>
            </w:r>
          </w:p>
        </w:tc>
        <w:tc>
          <w:tcPr>
            <w:tcW w:w="8578" w:type="dxa"/>
          </w:tcPr>
          <w:p w14:paraId="7B6DF0E1" w14:textId="77777777" w:rsidR="00856771" w:rsidRDefault="007D5F15" w:rsidP="00856771">
            <w:pPr>
              <w:spacing w:line="360" w:lineRule="auto"/>
              <w:rPr>
                <w:rFonts w:asciiTheme="minorHAnsi" w:hAnsiTheme="minorHAnsi" w:cstheme="minorHAnsi"/>
                <w:b/>
                <w:sz w:val="22"/>
                <w:szCs w:val="22"/>
              </w:rPr>
            </w:pPr>
            <w:r>
              <w:rPr>
                <w:rFonts w:asciiTheme="minorHAnsi" w:hAnsiTheme="minorHAnsi" w:cstheme="minorHAnsi"/>
                <w:b/>
                <w:sz w:val="22"/>
                <w:szCs w:val="22"/>
              </w:rPr>
              <w:t>Local Government Reorganisation</w:t>
            </w:r>
          </w:p>
          <w:p w14:paraId="56AC6B7E" w14:textId="3C2E7C83" w:rsidR="007D5F15" w:rsidRPr="007D5F15" w:rsidRDefault="007D5F15" w:rsidP="00856771">
            <w:pPr>
              <w:spacing w:line="360" w:lineRule="auto"/>
              <w:rPr>
                <w:rFonts w:asciiTheme="minorHAnsi" w:hAnsiTheme="minorHAnsi" w:cstheme="minorHAnsi"/>
                <w:bCs/>
                <w:sz w:val="22"/>
                <w:szCs w:val="22"/>
              </w:rPr>
            </w:pPr>
            <w:r>
              <w:rPr>
                <w:rFonts w:asciiTheme="minorHAnsi" w:hAnsiTheme="minorHAnsi" w:cstheme="minorHAnsi"/>
                <w:bCs/>
                <w:sz w:val="22"/>
                <w:szCs w:val="22"/>
              </w:rPr>
              <w:t>The C</w:t>
            </w:r>
            <w:r w:rsidR="00B31AD3">
              <w:rPr>
                <w:rFonts w:asciiTheme="minorHAnsi" w:hAnsiTheme="minorHAnsi" w:cstheme="minorHAnsi"/>
                <w:bCs/>
                <w:sz w:val="22"/>
                <w:szCs w:val="22"/>
              </w:rPr>
              <w:t xml:space="preserve">hairman proposed submitting a response to the Local Government Reorganisation Consultation. The Council reviewed the questions and unanimously AGREED to support the Suffolk to the Power of Three model. If this model is adopted, Haughley will form part of the new East Suffolk unitary Council. The Council expressed their concern that one single unitary </w:t>
            </w:r>
            <w:r w:rsidR="00B31AD3">
              <w:rPr>
                <w:rFonts w:asciiTheme="minorHAnsi" w:hAnsiTheme="minorHAnsi" w:cstheme="minorHAnsi"/>
                <w:bCs/>
                <w:sz w:val="22"/>
                <w:szCs w:val="22"/>
              </w:rPr>
              <w:lastRenderedPageBreak/>
              <w:t>would be too large to be workable. A reduction in elected members to represent the Suffolk community was also a reason against the Councils support for the one Suffolk unitary model. ACTION Gerald Brown and Kath Pe</w:t>
            </w:r>
            <w:r w:rsidR="007579C6">
              <w:rPr>
                <w:rFonts w:asciiTheme="minorHAnsi" w:hAnsiTheme="minorHAnsi" w:cstheme="minorHAnsi"/>
                <w:bCs/>
                <w:sz w:val="22"/>
                <w:szCs w:val="22"/>
              </w:rPr>
              <w:t>a</w:t>
            </w:r>
            <w:r w:rsidR="00B31AD3">
              <w:rPr>
                <w:rFonts w:asciiTheme="minorHAnsi" w:hAnsiTheme="minorHAnsi" w:cstheme="minorHAnsi"/>
                <w:bCs/>
                <w:sz w:val="22"/>
                <w:szCs w:val="22"/>
              </w:rPr>
              <w:t xml:space="preserve">cock would provide a response to the consultation based on the agreed responses to each consultation question. The deadline is 11 January. </w:t>
            </w:r>
          </w:p>
        </w:tc>
      </w:tr>
      <w:tr w:rsidR="00856771" w:rsidRPr="00811BDB" w14:paraId="045A4D3A" w14:textId="6EBC19AF" w:rsidTr="00856771">
        <w:tc>
          <w:tcPr>
            <w:tcW w:w="915" w:type="dxa"/>
          </w:tcPr>
          <w:p w14:paraId="5805B288" w14:textId="3E255C6D" w:rsidR="00856771" w:rsidRDefault="00194EDA"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w:t>
            </w:r>
            <w:r w:rsidR="00B31AD3">
              <w:rPr>
                <w:rFonts w:asciiTheme="minorHAnsi" w:hAnsiTheme="minorHAnsi" w:cstheme="minorHAnsi"/>
                <w:b/>
                <w:bCs/>
                <w:sz w:val="22"/>
                <w:szCs w:val="22"/>
              </w:rPr>
              <w:t>4</w:t>
            </w:r>
            <w:r>
              <w:rPr>
                <w:rFonts w:asciiTheme="minorHAnsi" w:hAnsiTheme="minorHAnsi" w:cstheme="minorHAnsi"/>
                <w:b/>
                <w:bCs/>
                <w:sz w:val="22"/>
                <w:szCs w:val="22"/>
              </w:rPr>
              <w:t xml:space="preserve">. </w:t>
            </w:r>
          </w:p>
        </w:tc>
        <w:tc>
          <w:tcPr>
            <w:tcW w:w="8578" w:type="dxa"/>
          </w:tcPr>
          <w:p w14:paraId="7E06E398" w14:textId="77777777" w:rsidR="00194EDA" w:rsidRDefault="00B31AD3" w:rsidP="00856771">
            <w:pPr>
              <w:spacing w:line="360" w:lineRule="auto"/>
              <w:rPr>
                <w:rFonts w:asciiTheme="minorHAnsi" w:hAnsiTheme="minorHAnsi" w:cstheme="minorHAnsi"/>
                <w:b/>
                <w:sz w:val="22"/>
                <w:szCs w:val="22"/>
              </w:rPr>
            </w:pPr>
            <w:r>
              <w:rPr>
                <w:rFonts w:asciiTheme="minorHAnsi" w:hAnsiTheme="minorHAnsi" w:cstheme="minorHAnsi"/>
                <w:b/>
                <w:sz w:val="22"/>
                <w:szCs w:val="22"/>
              </w:rPr>
              <w:t>Correspondence</w:t>
            </w:r>
          </w:p>
          <w:p w14:paraId="79F98DA9" w14:textId="77777777" w:rsidR="00B31AD3" w:rsidRDefault="00B31AD3" w:rsidP="00B31AD3">
            <w:pPr>
              <w:pStyle w:val="ListParagraph"/>
              <w:numPr>
                <w:ilvl w:val="0"/>
                <w:numId w:val="53"/>
              </w:numPr>
              <w:spacing w:line="360" w:lineRule="auto"/>
              <w:rPr>
                <w:rFonts w:asciiTheme="minorHAnsi" w:hAnsiTheme="minorHAnsi" w:cstheme="minorHAnsi"/>
                <w:bCs/>
                <w:sz w:val="22"/>
                <w:szCs w:val="22"/>
              </w:rPr>
            </w:pPr>
            <w:r>
              <w:rPr>
                <w:rFonts w:asciiTheme="minorHAnsi" w:hAnsiTheme="minorHAnsi" w:cstheme="minorHAnsi"/>
                <w:bCs/>
                <w:sz w:val="22"/>
                <w:szCs w:val="22"/>
              </w:rPr>
              <w:t>Additional dog poo bin. The proposal to add new bins to the junction of the Folly and Duke</w:t>
            </w:r>
            <w:r w:rsidR="00856B58">
              <w:rPr>
                <w:rFonts w:asciiTheme="minorHAnsi" w:hAnsiTheme="minorHAnsi" w:cstheme="minorHAnsi"/>
                <w:bCs/>
                <w:sz w:val="22"/>
                <w:szCs w:val="22"/>
              </w:rPr>
              <w:t xml:space="preserve"> Street and to serve the footpath across the </w:t>
            </w:r>
            <w:proofErr w:type="gramStart"/>
            <w:r w:rsidR="00856B58">
              <w:rPr>
                <w:rFonts w:asciiTheme="minorHAnsi" w:hAnsiTheme="minorHAnsi" w:cstheme="minorHAnsi"/>
                <w:bCs/>
                <w:sz w:val="22"/>
                <w:szCs w:val="22"/>
              </w:rPr>
              <w:t>Park</w:t>
            </w:r>
            <w:proofErr w:type="gramEnd"/>
            <w:r w:rsidR="00856B58">
              <w:rPr>
                <w:rFonts w:asciiTheme="minorHAnsi" w:hAnsiTheme="minorHAnsi" w:cstheme="minorHAnsi"/>
                <w:bCs/>
                <w:sz w:val="22"/>
                <w:szCs w:val="22"/>
              </w:rPr>
              <w:t xml:space="preserve"> was accepted. </w:t>
            </w:r>
          </w:p>
          <w:p w14:paraId="6D9EE8EA" w14:textId="5231740E" w:rsidR="00856B58" w:rsidRPr="00B31AD3" w:rsidRDefault="00856B58" w:rsidP="00B31AD3">
            <w:pPr>
              <w:pStyle w:val="ListParagraph"/>
              <w:numPr>
                <w:ilvl w:val="0"/>
                <w:numId w:val="53"/>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 noise complaint had been received concerning a function at the Bowls Club. Thirza Shaw has responded to the complaint and reported it to the </w:t>
            </w:r>
            <w:proofErr w:type="spellStart"/>
            <w:r>
              <w:rPr>
                <w:rFonts w:asciiTheme="minorHAnsi" w:hAnsiTheme="minorHAnsi" w:cstheme="minorHAnsi"/>
                <w:bCs/>
                <w:sz w:val="22"/>
                <w:szCs w:val="22"/>
              </w:rPr>
              <w:t>Playingfield</w:t>
            </w:r>
            <w:proofErr w:type="spellEnd"/>
            <w:r>
              <w:rPr>
                <w:rFonts w:asciiTheme="minorHAnsi" w:hAnsiTheme="minorHAnsi" w:cstheme="minorHAnsi"/>
                <w:bCs/>
                <w:sz w:val="22"/>
                <w:szCs w:val="22"/>
              </w:rPr>
              <w:t xml:space="preserve"> Committee. </w:t>
            </w:r>
          </w:p>
        </w:tc>
        <w:tc>
          <w:tcPr>
            <w:tcW w:w="8578" w:type="dxa"/>
          </w:tcPr>
          <w:p w14:paraId="41325140" w14:textId="037AD496" w:rsidR="00856771" w:rsidRPr="00811BDB" w:rsidRDefault="00856771" w:rsidP="00856771"/>
        </w:tc>
      </w:tr>
      <w:tr w:rsidR="00856B58" w:rsidRPr="00811BDB" w14:paraId="085AF0B0" w14:textId="77777777" w:rsidTr="00856771">
        <w:tc>
          <w:tcPr>
            <w:tcW w:w="915" w:type="dxa"/>
          </w:tcPr>
          <w:p w14:paraId="69D17018" w14:textId="7F991FEE" w:rsidR="00856B58" w:rsidRDefault="00856B58"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15. </w:t>
            </w:r>
          </w:p>
        </w:tc>
        <w:tc>
          <w:tcPr>
            <w:tcW w:w="8578" w:type="dxa"/>
          </w:tcPr>
          <w:p w14:paraId="36761580" w14:textId="6F903046" w:rsidR="00856B58" w:rsidRDefault="00856B58" w:rsidP="00856771">
            <w:pPr>
              <w:spacing w:line="360" w:lineRule="auto"/>
              <w:rPr>
                <w:rFonts w:asciiTheme="minorHAnsi" w:hAnsiTheme="minorHAnsi" w:cstheme="minorHAnsi"/>
                <w:bCs/>
                <w:sz w:val="22"/>
                <w:szCs w:val="22"/>
              </w:rPr>
            </w:pPr>
            <w:proofErr w:type="spellStart"/>
            <w:r>
              <w:rPr>
                <w:rFonts w:asciiTheme="minorHAnsi" w:hAnsiTheme="minorHAnsi" w:cstheme="minorHAnsi"/>
                <w:b/>
                <w:sz w:val="22"/>
                <w:szCs w:val="22"/>
              </w:rPr>
              <w:t>Playingfields</w:t>
            </w:r>
            <w:proofErr w:type="spellEnd"/>
            <w:r>
              <w:rPr>
                <w:rFonts w:asciiTheme="minorHAnsi" w:hAnsiTheme="minorHAnsi" w:cstheme="minorHAnsi"/>
                <w:b/>
                <w:sz w:val="22"/>
                <w:szCs w:val="22"/>
              </w:rPr>
              <w:t xml:space="preserve"> Update</w:t>
            </w:r>
            <w:r>
              <w:rPr>
                <w:rFonts w:asciiTheme="minorHAnsi" w:hAnsiTheme="minorHAnsi" w:cstheme="minorHAnsi"/>
                <w:bCs/>
                <w:sz w:val="22"/>
                <w:szCs w:val="22"/>
              </w:rPr>
              <w:t xml:space="preserve"> Chair of the </w:t>
            </w:r>
            <w:proofErr w:type="spellStart"/>
            <w:r>
              <w:rPr>
                <w:rFonts w:asciiTheme="minorHAnsi" w:hAnsiTheme="minorHAnsi" w:cstheme="minorHAnsi"/>
                <w:bCs/>
                <w:sz w:val="22"/>
                <w:szCs w:val="22"/>
              </w:rPr>
              <w:t>Playingfield</w:t>
            </w:r>
            <w:proofErr w:type="spellEnd"/>
            <w:r>
              <w:rPr>
                <w:rFonts w:asciiTheme="minorHAnsi" w:hAnsiTheme="minorHAnsi" w:cstheme="minorHAnsi"/>
                <w:bCs/>
                <w:sz w:val="22"/>
                <w:szCs w:val="22"/>
              </w:rPr>
              <w:t xml:space="preserve"> Committee Thirza Shaw gave the following update; </w:t>
            </w:r>
          </w:p>
          <w:p w14:paraId="4A8535BD" w14:textId="31352062" w:rsidR="00856B58" w:rsidRDefault="00856B58" w:rsidP="00856B58">
            <w:pPr>
              <w:pStyle w:val="ListParagraph"/>
              <w:numPr>
                <w:ilvl w:val="0"/>
                <w:numId w:val="54"/>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Management Agreement – The Council </w:t>
            </w:r>
            <w:r w:rsidR="0054006A">
              <w:rPr>
                <w:rFonts w:asciiTheme="minorHAnsi" w:hAnsiTheme="minorHAnsi" w:cstheme="minorHAnsi"/>
                <w:bCs/>
                <w:sz w:val="22"/>
                <w:szCs w:val="22"/>
              </w:rPr>
              <w:t xml:space="preserve">voted to accept </w:t>
            </w:r>
            <w:r>
              <w:rPr>
                <w:rFonts w:asciiTheme="minorHAnsi" w:hAnsiTheme="minorHAnsi" w:cstheme="minorHAnsi"/>
                <w:bCs/>
                <w:sz w:val="22"/>
                <w:szCs w:val="22"/>
              </w:rPr>
              <w:t>the</w:t>
            </w:r>
            <w:r w:rsidR="0054006A">
              <w:rPr>
                <w:rFonts w:asciiTheme="minorHAnsi" w:hAnsiTheme="minorHAnsi" w:cstheme="minorHAnsi"/>
                <w:bCs/>
                <w:sz w:val="22"/>
                <w:szCs w:val="22"/>
              </w:rPr>
              <w:t xml:space="preserve"> updated management agreement draft in their capacity as Trustees for the Fields trust. </w:t>
            </w:r>
          </w:p>
          <w:p w14:paraId="45FB8386" w14:textId="1AE8DF35" w:rsidR="0054006A" w:rsidRDefault="0054006A" w:rsidP="00856B58">
            <w:pPr>
              <w:pStyle w:val="ListParagraph"/>
              <w:numPr>
                <w:ilvl w:val="0"/>
                <w:numId w:val="54"/>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Committee fully discussed the removal of bollards at the Playing field entrances by the contractors Bloors. The Council AGREED to fund any costs associated with replacing the bollards. ACTION KP to write a letter to Bloors informing them that the removal leaves them liable to any damage to the fields due to the removal of the bollards. KP to arrange quotes for the work to take place. </w:t>
            </w:r>
          </w:p>
          <w:p w14:paraId="2BF1184D" w14:textId="672875C7" w:rsidR="0054006A" w:rsidRDefault="0054006A" w:rsidP="0054006A">
            <w:pPr>
              <w:pStyle w:val="ListParagraph"/>
              <w:numPr>
                <w:ilvl w:val="0"/>
                <w:numId w:val="54"/>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gap in the fencing owned by Bloors also needs to be rectified. ACTION KP to write to Bloors and ask them to fix the fence. </w:t>
            </w:r>
          </w:p>
          <w:p w14:paraId="22C6264E" w14:textId="587DD515" w:rsidR="00856B58" w:rsidRPr="00BF6505" w:rsidRDefault="0054006A" w:rsidP="00856771">
            <w:pPr>
              <w:pStyle w:val="ListParagraph"/>
              <w:numPr>
                <w:ilvl w:val="0"/>
                <w:numId w:val="54"/>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Venue </w:t>
            </w:r>
            <w:proofErr w:type="gramStart"/>
            <w:r>
              <w:rPr>
                <w:rFonts w:asciiTheme="minorHAnsi" w:hAnsiTheme="minorHAnsi" w:cstheme="minorHAnsi"/>
                <w:bCs/>
                <w:sz w:val="22"/>
                <w:szCs w:val="22"/>
              </w:rPr>
              <w:t>change</w:t>
            </w:r>
            <w:proofErr w:type="gramEnd"/>
            <w:r>
              <w:rPr>
                <w:rFonts w:asciiTheme="minorHAnsi" w:hAnsiTheme="minorHAnsi" w:cstheme="minorHAnsi"/>
                <w:bCs/>
                <w:sz w:val="22"/>
                <w:szCs w:val="22"/>
              </w:rPr>
              <w:t xml:space="preserve"> for future Council meetings – a regular</w:t>
            </w:r>
            <w:r w:rsidR="00083023">
              <w:rPr>
                <w:rFonts w:asciiTheme="minorHAnsi" w:hAnsiTheme="minorHAnsi" w:cstheme="minorHAnsi"/>
                <w:bCs/>
                <w:sz w:val="22"/>
                <w:szCs w:val="22"/>
              </w:rPr>
              <w:t xml:space="preserve"> Tuesday</w:t>
            </w:r>
            <w:r>
              <w:rPr>
                <w:rFonts w:asciiTheme="minorHAnsi" w:hAnsiTheme="minorHAnsi" w:cstheme="minorHAnsi"/>
                <w:bCs/>
                <w:sz w:val="22"/>
                <w:szCs w:val="22"/>
              </w:rPr>
              <w:t xml:space="preserve"> evening booking has been made for the </w:t>
            </w:r>
            <w:r w:rsidR="007579C6">
              <w:rPr>
                <w:rFonts w:asciiTheme="minorHAnsi" w:hAnsiTheme="minorHAnsi" w:cstheme="minorHAnsi"/>
                <w:bCs/>
                <w:sz w:val="22"/>
                <w:szCs w:val="22"/>
              </w:rPr>
              <w:t>Pavilion</w:t>
            </w:r>
            <w:r>
              <w:rPr>
                <w:rFonts w:asciiTheme="minorHAnsi" w:hAnsiTheme="minorHAnsi" w:cstheme="minorHAnsi"/>
                <w:bCs/>
                <w:sz w:val="22"/>
                <w:szCs w:val="22"/>
              </w:rPr>
              <w:t xml:space="preserve">. The Council AGREED to move the location of the Council meeting to the sports club to accommodate the repeat booking. </w:t>
            </w:r>
          </w:p>
        </w:tc>
        <w:tc>
          <w:tcPr>
            <w:tcW w:w="8578" w:type="dxa"/>
          </w:tcPr>
          <w:p w14:paraId="26B85328" w14:textId="77777777" w:rsidR="00856B58" w:rsidRPr="00811BDB" w:rsidRDefault="00856B58" w:rsidP="00856771"/>
        </w:tc>
      </w:tr>
      <w:tr w:rsidR="007579C6" w:rsidRPr="00811BDB" w14:paraId="33970A7B" w14:textId="77777777" w:rsidTr="00856771">
        <w:tc>
          <w:tcPr>
            <w:tcW w:w="915" w:type="dxa"/>
          </w:tcPr>
          <w:p w14:paraId="1E8D3705" w14:textId="3529BC20" w:rsidR="007579C6" w:rsidRDefault="007579C6"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16. </w:t>
            </w:r>
          </w:p>
        </w:tc>
        <w:tc>
          <w:tcPr>
            <w:tcW w:w="8578" w:type="dxa"/>
          </w:tcPr>
          <w:p w14:paraId="4A469999" w14:textId="77777777" w:rsidR="007579C6" w:rsidRDefault="007579C6" w:rsidP="00856771">
            <w:pPr>
              <w:spacing w:line="360" w:lineRule="auto"/>
              <w:rPr>
                <w:rFonts w:asciiTheme="minorHAnsi" w:hAnsiTheme="minorHAnsi" w:cstheme="minorHAnsi"/>
                <w:b/>
                <w:sz w:val="22"/>
                <w:szCs w:val="22"/>
              </w:rPr>
            </w:pPr>
            <w:r>
              <w:rPr>
                <w:rFonts w:asciiTheme="minorHAnsi" w:hAnsiTheme="minorHAnsi" w:cstheme="minorHAnsi"/>
                <w:b/>
                <w:sz w:val="22"/>
                <w:szCs w:val="22"/>
              </w:rPr>
              <w:t>Christmas Tree Event</w:t>
            </w:r>
          </w:p>
          <w:p w14:paraId="4FB27573" w14:textId="75818896" w:rsidR="00D62D6D" w:rsidRDefault="007579C6" w:rsidP="00856771">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Malcomb Smith gave the group and update on the Christmas Tree lights switch-on event. The weather on the day was poor and the event was moved from the Village Green into the Town Hall. Unfortunately, several stalls pulled out at the last minute due to the poor weather. Despite these challenges the event was a success. </w:t>
            </w:r>
            <w:r w:rsidR="00D62D6D">
              <w:rPr>
                <w:rFonts w:asciiTheme="minorHAnsi" w:hAnsiTheme="minorHAnsi" w:cstheme="minorHAnsi"/>
                <w:bCs/>
                <w:sz w:val="22"/>
                <w:szCs w:val="22"/>
              </w:rPr>
              <w:t>The event was attended by 130 children and the event achieved its’ grant funding objectives.</w:t>
            </w:r>
          </w:p>
          <w:p w14:paraId="6026AE8A" w14:textId="1351D8F5" w:rsidR="007579C6" w:rsidRDefault="00D62D6D" w:rsidP="00856771">
            <w:pPr>
              <w:spacing w:line="360" w:lineRule="auto"/>
              <w:rPr>
                <w:rFonts w:asciiTheme="minorHAnsi" w:hAnsiTheme="minorHAnsi" w:cstheme="minorHAnsi"/>
                <w:bCs/>
                <w:sz w:val="22"/>
                <w:szCs w:val="22"/>
              </w:rPr>
            </w:pPr>
            <w:r>
              <w:rPr>
                <w:rFonts w:asciiTheme="minorHAnsi" w:hAnsiTheme="minorHAnsi" w:cstheme="minorHAnsi"/>
                <w:bCs/>
                <w:sz w:val="22"/>
                <w:szCs w:val="22"/>
              </w:rPr>
              <w:t>Going forward t</w:t>
            </w:r>
            <w:r w:rsidR="007579C6">
              <w:rPr>
                <w:rFonts w:asciiTheme="minorHAnsi" w:hAnsiTheme="minorHAnsi" w:cstheme="minorHAnsi"/>
                <w:bCs/>
                <w:sz w:val="22"/>
                <w:szCs w:val="22"/>
              </w:rPr>
              <w:t xml:space="preserve">he events Committee will discuss potentially changing the format of the event next year at </w:t>
            </w:r>
            <w:proofErr w:type="gramStart"/>
            <w:r w:rsidR="007579C6">
              <w:rPr>
                <w:rFonts w:asciiTheme="minorHAnsi" w:hAnsiTheme="minorHAnsi" w:cstheme="minorHAnsi"/>
                <w:bCs/>
                <w:sz w:val="22"/>
                <w:szCs w:val="22"/>
              </w:rPr>
              <w:t>it’s</w:t>
            </w:r>
            <w:proofErr w:type="gramEnd"/>
            <w:r w:rsidR="007579C6">
              <w:rPr>
                <w:rFonts w:asciiTheme="minorHAnsi" w:hAnsiTheme="minorHAnsi" w:cstheme="minorHAnsi"/>
                <w:bCs/>
                <w:sz w:val="22"/>
                <w:szCs w:val="22"/>
              </w:rPr>
              <w:t xml:space="preserve"> next meeting in Spring 2026. The Council discussed the processes for gaining a temporary events notice for both the Village Green and the Village Hall.</w:t>
            </w:r>
            <w:r>
              <w:rPr>
                <w:rFonts w:asciiTheme="minorHAnsi" w:hAnsiTheme="minorHAnsi" w:cstheme="minorHAnsi"/>
                <w:bCs/>
                <w:sz w:val="22"/>
                <w:szCs w:val="22"/>
              </w:rPr>
              <w:t xml:space="preserve"> This will be added to the Council agenda for April as the Parish Council will be required to act as license holder. Plans will need to be put in place for providing a grotto for next years event. Sarah </w:t>
            </w:r>
            <w:r>
              <w:rPr>
                <w:rFonts w:asciiTheme="minorHAnsi" w:hAnsiTheme="minorHAnsi" w:cstheme="minorHAnsi"/>
                <w:bCs/>
                <w:sz w:val="22"/>
                <w:szCs w:val="22"/>
              </w:rPr>
              <w:lastRenderedPageBreak/>
              <w:t xml:space="preserve">Swinge provided the Gazebo that was used as the Grotto for this </w:t>
            </w:r>
            <w:proofErr w:type="gramStart"/>
            <w:r>
              <w:rPr>
                <w:rFonts w:asciiTheme="minorHAnsi" w:hAnsiTheme="minorHAnsi" w:cstheme="minorHAnsi"/>
                <w:bCs/>
                <w:sz w:val="22"/>
                <w:szCs w:val="22"/>
              </w:rPr>
              <w:t>years</w:t>
            </w:r>
            <w:proofErr w:type="gramEnd"/>
            <w:r>
              <w:rPr>
                <w:rFonts w:asciiTheme="minorHAnsi" w:hAnsiTheme="minorHAnsi" w:cstheme="minorHAnsi"/>
                <w:bCs/>
                <w:sz w:val="22"/>
                <w:szCs w:val="22"/>
              </w:rPr>
              <w:t xml:space="preserve"> event but will not be able to do so next year. </w:t>
            </w:r>
          </w:p>
          <w:p w14:paraId="0FC790F8" w14:textId="0D015C70" w:rsidR="00D62D6D" w:rsidRDefault="00D62D6D" w:rsidP="00856771">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event had some surplus funding this year which amounted to £230. The Council AGREED these funds should be put towards the 2026 event. </w:t>
            </w:r>
          </w:p>
          <w:p w14:paraId="2A848CA4" w14:textId="31ADAD4D" w:rsidR="00D62D6D" w:rsidRPr="007579C6" w:rsidRDefault="00D62D6D" w:rsidP="00856771">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Council thanked Malcolm, Alison and all the events volunteers and helpers for making this </w:t>
            </w:r>
            <w:proofErr w:type="gramStart"/>
            <w:r>
              <w:rPr>
                <w:rFonts w:asciiTheme="minorHAnsi" w:hAnsiTheme="minorHAnsi" w:cstheme="minorHAnsi"/>
                <w:bCs/>
                <w:sz w:val="22"/>
                <w:szCs w:val="22"/>
              </w:rPr>
              <w:t>years</w:t>
            </w:r>
            <w:proofErr w:type="gramEnd"/>
            <w:r>
              <w:rPr>
                <w:rFonts w:asciiTheme="minorHAnsi" w:hAnsiTheme="minorHAnsi" w:cstheme="minorHAnsi"/>
                <w:bCs/>
                <w:sz w:val="22"/>
                <w:szCs w:val="22"/>
              </w:rPr>
              <w:t xml:space="preserve"> event a success under difficult conditions. </w:t>
            </w:r>
          </w:p>
        </w:tc>
        <w:tc>
          <w:tcPr>
            <w:tcW w:w="8578" w:type="dxa"/>
          </w:tcPr>
          <w:p w14:paraId="3A14308B" w14:textId="77777777" w:rsidR="007579C6" w:rsidRPr="00811BDB" w:rsidRDefault="007579C6" w:rsidP="00856771"/>
        </w:tc>
      </w:tr>
      <w:tr w:rsidR="00856771" w:rsidRPr="00811BDB" w14:paraId="2C4F00DF" w14:textId="77777777" w:rsidTr="00856771">
        <w:trPr>
          <w:gridAfter w:val="1"/>
          <w:wAfter w:w="8578" w:type="dxa"/>
        </w:trPr>
        <w:tc>
          <w:tcPr>
            <w:tcW w:w="915" w:type="dxa"/>
          </w:tcPr>
          <w:p w14:paraId="4A6E8F03" w14:textId="6873DE87" w:rsidR="00856771" w:rsidRDefault="00194EDA"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D62D6D">
              <w:rPr>
                <w:rFonts w:asciiTheme="minorHAnsi" w:hAnsiTheme="minorHAnsi" w:cstheme="minorHAnsi"/>
                <w:b/>
                <w:bCs/>
                <w:sz w:val="22"/>
                <w:szCs w:val="22"/>
              </w:rPr>
              <w:t>7</w:t>
            </w:r>
          </w:p>
        </w:tc>
        <w:tc>
          <w:tcPr>
            <w:tcW w:w="8578" w:type="dxa"/>
          </w:tcPr>
          <w:p w14:paraId="29CD1D38" w14:textId="77777777" w:rsidR="00856771" w:rsidRDefault="00194EDA" w:rsidP="00856771">
            <w:pPr>
              <w:spacing w:line="360" w:lineRule="auto"/>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Finance</w:t>
            </w:r>
          </w:p>
          <w:p w14:paraId="2999C016" w14:textId="77777777" w:rsidR="00194EDA" w:rsidRDefault="00194EDA" w:rsidP="00856771">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 following payments were authorised; </w:t>
            </w:r>
          </w:p>
          <w:tbl>
            <w:tblPr>
              <w:tblW w:w="7940" w:type="dxa"/>
              <w:tblLook w:val="04A0" w:firstRow="1" w:lastRow="0" w:firstColumn="1" w:lastColumn="0" w:noHBand="0" w:noVBand="1"/>
            </w:tblPr>
            <w:tblGrid>
              <w:gridCol w:w="1980"/>
              <w:gridCol w:w="2653"/>
              <w:gridCol w:w="1187"/>
              <w:gridCol w:w="960"/>
              <w:gridCol w:w="1160"/>
            </w:tblGrid>
            <w:tr w:rsidR="00226542" w14:paraId="79416D1C" w14:textId="77777777" w:rsidTr="00226542">
              <w:trPr>
                <w:trHeight w:val="288"/>
              </w:trPr>
              <w:tc>
                <w:tcPr>
                  <w:tcW w:w="1980" w:type="dxa"/>
                  <w:tcBorders>
                    <w:top w:val="single" w:sz="4" w:space="0" w:color="auto"/>
                    <w:left w:val="single" w:sz="4" w:space="0" w:color="auto"/>
                    <w:bottom w:val="single" w:sz="4" w:space="0" w:color="auto"/>
                    <w:right w:val="single" w:sz="4" w:space="0" w:color="auto"/>
                  </w:tcBorders>
                  <w:vAlign w:val="center"/>
                  <w:hideMark/>
                </w:tcPr>
                <w:p w14:paraId="0025DC8F" w14:textId="77777777" w:rsidR="00226542" w:rsidRDefault="00226542" w:rsidP="00226542">
                  <w:pPr>
                    <w:rPr>
                      <w:rFonts w:ascii="Aptos" w:hAnsi="Aptos"/>
                      <w:b/>
                      <w:bCs/>
                      <w:color w:val="000000"/>
                      <w:sz w:val="22"/>
                      <w:szCs w:val="22"/>
                      <w:lang w:eastAsia="en-GB"/>
                    </w:rPr>
                  </w:pPr>
                  <w:r>
                    <w:rPr>
                      <w:rFonts w:ascii="Aptos" w:hAnsi="Aptos"/>
                      <w:b/>
                      <w:bCs/>
                      <w:color w:val="000000"/>
                      <w:sz w:val="22"/>
                      <w:szCs w:val="22"/>
                    </w:rPr>
                    <w:t>Payee</w:t>
                  </w:r>
                </w:p>
              </w:tc>
              <w:tc>
                <w:tcPr>
                  <w:tcW w:w="2653" w:type="dxa"/>
                  <w:tcBorders>
                    <w:top w:val="single" w:sz="4" w:space="0" w:color="auto"/>
                    <w:left w:val="nil"/>
                    <w:bottom w:val="single" w:sz="4" w:space="0" w:color="auto"/>
                    <w:right w:val="single" w:sz="4" w:space="0" w:color="auto"/>
                  </w:tcBorders>
                  <w:vAlign w:val="center"/>
                  <w:hideMark/>
                </w:tcPr>
                <w:p w14:paraId="478B0FAC" w14:textId="77777777" w:rsidR="00226542" w:rsidRDefault="00226542" w:rsidP="00226542">
                  <w:pPr>
                    <w:rPr>
                      <w:rFonts w:ascii="Aptos" w:hAnsi="Aptos"/>
                      <w:b/>
                      <w:bCs/>
                      <w:color w:val="000000"/>
                      <w:sz w:val="22"/>
                      <w:szCs w:val="22"/>
                    </w:rPr>
                  </w:pPr>
                  <w:r>
                    <w:rPr>
                      <w:rFonts w:ascii="Aptos" w:hAnsi="Aptos"/>
                      <w:b/>
                      <w:bCs/>
                      <w:color w:val="000000"/>
                      <w:sz w:val="22"/>
                      <w:szCs w:val="22"/>
                    </w:rPr>
                    <w:t>Description</w:t>
                  </w:r>
                </w:p>
              </w:tc>
              <w:tc>
                <w:tcPr>
                  <w:tcW w:w="1187" w:type="dxa"/>
                  <w:tcBorders>
                    <w:top w:val="single" w:sz="4" w:space="0" w:color="auto"/>
                    <w:left w:val="nil"/>
                    <w:bottom w:val="single" w:sz="4" w:space="0" w:color="auto"/>
                    <w:right w:val="single" w:sz="4" w:space="0" w:color="auto"/>
                  </w:tcBorders>
                  <w:vAlign w:val="center"/>
                  <w:hideMark/>
                </w:tcPr>
                <w:p w14:paraId="3CE51C64" w14:textId="77777777" w:rsidR="00226542" w:rsidRDefault="00226542" w:rsidP="00226542">
                  <w:pPr>
                    <w:rPr>
                      <w:rFonts w:ascii="Aptos" w:hAnsi="Aptos"/>
                      <w:b/>
                      <w:bCs/>
                      <w:color w:val="000000"/>
                      <w:sz w:val="22"/>
                      <w:szCs w:val="22"/>
                    </w:rPr>
                  </w:pPr>
                  <w:r>
                    <w:rPr>
                      <w:rFonts w:ascii="Aptos" w:hAnsi="Aptos"/>
                      <w:b/>
                      <w:bCs/>
                      <w:color w:val="000000"/>
                      <w:sz w:val="22"/>
                      <w:szCs w:val="22"/>
                    </w:rPr>
                    <w:t>Net</w:t>
                  </w:r>
                </w:p>
              </w:tc>
              <w:tc>
                <w:tcPr>
                  <w:tcW w:w="960" w:type="dxa"/>
                  <w:tcBorders>
                    <w:top w:val="single" w:sz="4" w:space="0" w:color="auto"/>
                    <w:left w:val="nil"/>
                    <w:bottom w:val="single" w:sz="4" w:space="0" w:color="auto"/>
                    <w:right w:val="single" w:sz="4" w:space="0" w:color="auto"/>
                  </w:tcBorders>
                  <w:vAlign w:val="center"/>
                  <w:hideMark/>
                </w:tcPr>
                <w:p w14:paraId="3C7F0790" w14:textId="77777777" w:rsidR="00226542" w:rsidRDefault="00226542" w:rsidP="00226542">
                  <w:pPr>
                    <w:rPr>
                      <w:rFonts w:ascii="Aptos" w:hAnsi="Aptos"/>
                      <w:b/>
                      <w:bCs/>
                      <w:color w:val="000000"/>
                      <w:sz w:val="22"/>
                      <w:szCs w:val="22"/>
                    </w:rPr>
                  </w:pPr>
                  <w:r>
                    <w:rPr>
                      <w:rFonts w:ascii="Aptos" w:hAnsi="Aptos"/>
                      <w:b/>
                      <w:bCs/>
                      <w:color w:val="000000"/>
                      <w:sz w:val="22"/>
                      <w:szCs w:val="22"/>
                    </w:rPr>
                    <w:t>VAT</w:t>
                  </w:r>
                </w:p>
              </w:tc>
              <w:tc>
                <w:tcPr>
                  <w:tcW w:w="1160" w:type="dxa"/>
                  <w:tcBorders>
                    <w:top w:val="single" w:sz="4" w:space="0" w:color="auto"/>
                    <w:left w:val="nil"/>
                    <w:bottom w:val="single" w:sz="4" w:space="0" w:color="auto"/>
                    <w:right w:val="single" w:sz="4" w:space="0" w:color="auto"/>
                  </w:tcBorders>
                  <w:vAlign w:val="center"/>
                  <w:hideMark/>
                </w:tcPr>
                <w:p w14:paraId="7051F3FB" w14:textId="77777777" w:rsidR="00226542" w:rsidRDefault="00226542" w:rsidP="00226542">
                  <w:pPr>
                    <w:rPr>
                      <w:rFonts w:ascii="Aptos" w:hAnsi="Aptos"/>
                      <w:b/>
                      <w:bCs/>
                      <w:color w:val="000000"/>
                      <w:sz w:val="22"/>
                      <w:szCs w:val="22"/>
                    </w:rPr>
                  </w:pPr>
                  <w:r>
                    <w:rPr>
                      <w:rFonts w:ascii="Aptos" w:hAnsi="Aptos"/>
                      <w:b/>
                      <w:bCs/>
                      <w:color w:val="000000"/>
                      <w:sz w:val="22"/>
                      <w:szCs w:val="22"/>
                    </w:rPr>
                    <w:t>Gross</w:t>
                  </w:r>
                </w:p>
              </w:tc>
            </w:tr>
            <w:tr w:rsidR="00226542" w14:paraId="13D2B4D7" w14:textId="77777777" w:rsidTr="00226542">
              <w:trPr>
                <w:trHeight w:val="288"/>
              </w:trPr>
              <w:tc>
                <w:tcPr>
                  <w:tcW w:w="1980" w:type="dxa"/>
                  <w:tcBorders>
                    <w:top w:val="nil"/>
                    <w:left w:val="single" w:sz="4" w:space="0" w:color="auto"/>
                    <w:bottom w:val="single" w:sz="4" w:space="0" w:color="auto"/>
                    <w:right w:val="single" w:sz="4" w:space="0" w:color="auto"/>
                  </w:tcBorders>
                  <w:vAlign w:val="center"/>
                  <w:hideMark/>
                </w:tcPr>
                <w:p w14:paraId="5E03D33D" w14:textId="77777777" w:rsidR="00226542" w:rsidRDefault="00226542" w:rsidP="00226542">
                  <w:pPr>
                    <w:rPr>
                      <w:rFonts w:ascii="Aptos" w:hAnsi="Aptos"/>
                      <w:color w:val="000000"/>
                      <w:sz w:val="22"/>
                      <w:szCs w:val="22"/>
                    </w:rPr>
                  </w:pPr>
                  <w:r>
                    <w:rPr>
                      <w:rFonts w:ascii="Aptos" w:hAnsi="Aptos"/>
                      <w:color w:val="000000"/>
                      <w:sz w:val="22"/>
                      <w:szCs w:val="22"/>
                    </w:rPr>
                    <w:t>K Peacock</w:t>
                  </w:r>
                </w:p>
              </w:tc>
              <w:tc>
                <w:tcPr>
                  <w:tcW w:w="2653" w:type="dxa"/>
                  <w:tcBorders>
                    <w:top w:val="nil"/>
                    <w:left w:val="nil"/>
                    <w:bottom w:val="single" w:sz="4" w:space="0" w:color="auto"/>
                    <w:right w:val="single" w:sz="4" w:space="0" w:color="auto"/>
                  </w:tcBorders>
                  <w:vAlign w:val="center"/>
                  <w:hideMark/>
                </w:tcPr>
                <w:p w14:paraId="53CBC5F7" w14:textId="77777777" w:rsidR="00226542" w:rsidRDefault="00226542" w:rsidP="00226542">
                  <w:pPr>
                    <w:rPr>
                      <w:rFonts w:ascii="Aptos" w:hAnsi="Aptos"/>
                      <w:color w:val="000000"/>
                      <w:sz w:val="22"/>
                      <w:szCs w:val="22"/>
                    </w:rPr>
                  </w:pPr>
                  <w:r>
                    <w:rPr>
                      <w:rFonts w:ascii="Aptos" w:hAnsi="Aptos"/>
                      <w:color w:val="000000"/>
                      <w:sz w:val="22"/>
                      <w:szCs w:val="22"/>
                    </w:rPr>
                    <w:t>Wages</w:t>
                  </w:r>
                </w:p>
              </w:tc>
              <w:tc>
                <w:tcPr>
                  <w:tcW w:w="1187" w:type="dxa"/>
                  <w:tcBorders>
                    <w:top w:val="nil"/>
                    <w:left w:val="nil"/>
                    <w:bottom w:val="single" w:sz="4" w:space="0" w:color="auto"/>
                    <w:right w:val="single" w:sz="4" w:space="0" w:color="auto"/>
                  </w:tcBorders>
                  <w:vAlign w:val="center"/>
                  <w:hideMark/>
                </w:tcPr>
                <w:p w14:paraId="4B7689C5" w14:textId="77777777" w:rsidR="00226542" w:rsidRDefault="00226542" w:rsidP="00226542">
                  <w:pPr>
                    <w:jc w:val="right"/>
                    <w:rPr>
                      <w:rFonts w:ascii="Aptos" w:hAnsi="Aptos"/>
                      <w:color w:val="000000"/>
                      <w:sz w:val="22"/>
                      <w:szCs w:val="22"/>
                    </w:rPr>
                  </w:pPr>
                  <w:r>
                    <w:rPr>
                      <w:rFonts w:ascii="Aptos" w:hAnsi="Aptos"/>
                      <w:color w:val="000000"/>
                      <w:sz w:val="22"/>
                      <w:szCs w:val="22"/>
                    </w:rPr>
                    <w:t>659.18</w:t>
                  </w:r>
                </w:p>
              </w:tc>
              <w:tc>
                <w:tcPr>
                  <w:tcW w:w="960" w:type="dxa"/>
                  <w:tcBorders>
                    <w:top w:val="nil"/>
                    <w:left w:val="nil"/>
                    <w:bottom w:val="single" w:sz="4" w:space="0" w:color="auto"/>
                    <w:right w:val="single" w:sz="4" w:space="0" w:color="auto"/>
                  </w:tcBorders>
                  <w:vAlign w:val="center"/>
                  <w:hideMark/>
                </w:tcPr>
                <w:p w14:paraId="1D9019C5" w14:textId="77777777" w:rsidR="00226542" w:rsidRDefault="00226542" w:rsidP="00226542">
                  <w:pPr>
                    <w:rPr>
                      <w:rFonts w:ascii="Aptos" w:hAnsi="Aptos"/>
                      <w:color w:val="000000"/>
                      <w:sz w:val="22"/>
                      <w:szCs w:val="22"/>
                    </w:rPr>
                  </w:pPr>
                  <w:r>
                    <w:rPr>
                      <w:rFonts w:ascii="Aptos" w:hAnsi="Aptos"/>
                      <w:color w:val="000000"/>
                      <w:sz w:val="22"/>
                      <w:szCs w:val="22"/>
                    </w:rPr>
                    <w:t> </w:t>
                  </w:r>
                </w:p>
              </w:tc>
              <w:tc>
                <w:tcPr>
                  <w:tcW w:w="1160" w:type="dxa"/>
                  <w:tcBorders>
                    <w:top w:val="nil"/>
                    <w:left w:val="nil"/>
                    <w:bottom w:val="single" w:sz="4" w:space="0" w:color="auto"/>
                    <w:right w:val="single" w:sz="4" w:space="0" w:color="auto"/>
                  </w:tcBorders>
                  <w:vAlign w:val="center"/>
                  <w:hideMark/>
                </w:tcPr>
                <w:p w14:paraId="3C394DD1" w14:textId="77777777" w:rsidR="00226542" w:rsidRDefault="00226542" w:rsidP="00226542">
                  <w:pPr>
                    <w:jc w:val="right"/>
                    <w:rPr>
                      <w:rFonts w:ascii="Aptos" w:hAnsi="Aptos"/>
                      <w:color w:val="000000"/>
                      <w:sz w:val="22"/>
                      <w:szCs w:val="22"/>
                    </w:rPr>
                  </w:pPr>
                  <w:r>
                    <w:rPr>
                      <w:rFonts w:ascii="Aptos" w:hAnsi="Aptos"/>
                      <w:color w:val="000000"/>
                      <w:sz w:val="22"/>
                      <w:szCs w:val="22"/>
                    </w:rPr>
                    <w:t>659.18</w:t>
                  </w:r>
                </w:p>
              </w:tc>
            </w:tr>
            <w:tr w:rsidR="00226542" w14:paraId="7CBF2A01" w14:textId="77777777" w:rsidTr="00226542">
              <w:trPr>
                <w:trHeight w:val="288"/>
              </w:trPr>
              <w:tc>
                <w:tcPr>
                  <w:tcW w:w="1980" w:type="dxa"/>
                  <w:tcBorders>
                    <w:top w:val="nil"/>
                    <w:left w:val="single" w:sz="4" w:space="0" w:color="auto"/>
                    <w:bottom w:val="single" w:sz="4" w:space="0" w:color="auto"/>
                    <w:right w:val="single" w:sz="4" w:space="0" w:color="auto"/>
                  </w:tcBorders>
                  <w:vAlign w:val="center"/>
                  <w:hideMark/>
                </w:tcPr>
                <w:p w14:paraId="1570695C" w14:textId="77777777" w:rsidR="00226542" w:rsidRDefault="00226542" w:rsidP="00226542">
                  <w:pPr>
                    <w:rPr>
                      <w:rFonts w:ascii="Aptos" w:hAnsi="Aptos"/>
                      <w:color w:val="000000"/>
                      <w:sz w:val="22"/>
                      <w:szCs w:val="22"/>
                    </w:rPr>
                  </w:pPr>
                  <w:r>
                    <w:rPr>
                      <w:rFonts w:ascii="Aptos" w:hAnsi="Aptos"/>
                      <w:color w:val="000000"/>
                      <w:sz w:val="22"/>
                      <w:szCs w:val="22"/>
                    </w:rPr>
                    <w:t>K Power</w:t>
                  </w:r>
                </w:p>
              </w:tc>
              <w:tc>
                <w:tcPr>
                  <w:tcW w:w="2653" w:type="dxa"/>
                  <w:tcBorders>
                    <w:top w:val="nil"/>
                    <w:left w:val="nil"/>
                    <w:bottom w:val="single" w:sz="4" w:space="0" w:color="auto"/>
                    <w:right w:val="single" w:sz="4" w:space="0" w:color="auto"/>
                  </w:tcBorders>
                  <w:vAlign w:val="center"/>
                  <w:hideMark/>
                </w:tcPr>
                <w:p w14:paraId="1486AC51" w14:textId="77777777" w:rsidR="00226542" w:rsidRDefault="00226542" w:rsidP="00226542">
                  <w:pPr>
                    <w:rPr>
                      <w:rFonts w:ascii="Aptos" w:hAnsi="Aptos"/>
                      <w:color w:val="000000"/>
                      <w:sz w:val="22"/>
                      <w:szCs w:val="22"/>
                    </w:rPr>
                  </w:pPr>
                  <w:r>
                    <w:rPr>
                      <w:rFonts w:ascii="Aptos" w:hAnsi="Aptos"/>
                      <w:color w:val="000000"/>
                      <w:sz w:val="22"/>
                      <w:szCs w:val="22"/>
                    </w:rPr>
                    <w:t>Wages</w:t>
                  </w:r>
                </w:p>
              </w:tc>
              <w:tc>
                <w:tcPr>
                  <w:tcW w:w="1187" w:type="dxa"/>
                  <w:tcBorders>
                    <w:top w:val="nil"/>
                    <w:left w:val="nil"/>
                    <w:bottom w:val="single" w:sz="4" w:space="0" w:color="auto"/>
                    <w:right w:val="single" w:sz="4" w:space="0" w:color="auto"/>
                  </w:tcBorders>
                  <w:vAlign w:val="center"/>
                  <w:hideMark/>
                </w:tcPr>
                <w:p w14:paraId="0D8D5441" w14:textId="77777777" w:rsidR="00226542" w:rsidRDefault="00226542" w:rsidP="00226542">
                  <w:pPr>
                    <w:jc w:val="right"/>
                    <w:rPr>
                      <w:rFonts w:ascii="Aptos" w:hAnsi="Aptos"/>
                      <w:color w:val="000000"/>
                      <w:sz w:val="22"/>
                      <w:szCs w:val="22"/>
                    </w:rPr>
                  </w:pPr>
                  <w:r>
                    <w:rPr>
                      <w:rFonts w:ascii="Aptos" w:hAnsi="Aptos"/>
                      <w:color w:val="000000"/>
                      <w:sz w:val="22"/>
                      <w:szCs w:val="22"/>
                    </w:rPr>
                    <w:t>417.20</w:t>
                  </w:r>
                </w:p>
              </w:tc>
              <w:tc>
                <w:tcPr>
                  <w:tcW w:w="960" w:type="dxa"/>
                  <w:tcBorders>
                    <w:top w:val="nil"/>
                    <w:left w:val="nil"/>
                    <w:bottom w:val="single" w:sz="4" w:space="0" w:color="auto"/>
                    <w:right w:val="single" w:sz="4" w:space="0" w:color="auto"/>
                  </w:tcBorders>
                  <w:vAlign w:val="center"/>
                  <w:hideMark/>
                </w:tcPr>
                <w:p w14:paraId="01E5F744" w14:textId="77777777" w:rsidR="00226542" w:rsidRDefault="00226542" w:rsidP="00226542">
                  <w:pPr>
                    <w:rPr>
                      <w:rFonts w:ascii="Aptos" w:hAnsi="Aptos"/>
                      <w:color w:val="000000"/>
                      <w:sz w:val="22"/>
                      <w:szCs w:val="22"/>
                    </w:rPr>
                  </w:pPr>
                  <w:r>
                    <w:rPr>
                      <w:rFonts w:ascii="Aptos" w:hAnsi="Aptos"/>
                      <w:color w:val="000000"/>
                      <w:sz w:val="22"/>
                      <w:szCs w:val="22"/>
                    </w:rPr>
                    <w:t> </w:t>
                  </w:r>
                </w:p>
              </w:tc>
              <w:tc>
                <w:tcPr>
                  <w:tcW w:w="1160" w:type="dxa"/>
                  <w:tcBorders>
                    <w:top w:val="nil"/>
                    <w:left w:val="nil"/>
                    <w:bottom w:val="single" w:sz="4" w:space="0" w:color="auto"/>
                    <w:right w:val="single" w:sz="4" w:space="0" w:color="auto"/>
                  </w:tcBorders>
                  <w:vAlign w:val="center"/>
                  <w:hideMark/>
                </w:tcPr>
                <w:p w14:paraId="6E4BA146" w14:textId="77777777" w:rsidR="00226542" w:rsidRDefault="00226542" w:rsidP="00226542">
                  <w:pPr>
                    <w:jc w:val="right"/>
                    <w:rPr>
                      <w:rFonts w:ascii="Aptos" w:hAnsi="Aptos"/>
                      <w:color w:val="000000"/>
                      <w:sz w:val="22"/>
                      <w:szCs w:val="22"/>
                    </w:rPr>
                  </w:pPr>
                  <w:r>
                    <w:rPr>
                      <w:rFonts w:ascii="Aptos" w:hAnsi="Aptos"/>
                      <w:color w:val="000000"/>
                      <w:sz w:val="22"/>
                      <w:szCs w:val="22"/>
                    </w:rPr>
                    <w:t>417.20</w:t>
                  </w:r>
                </w:p>
              </w:tc>
            </w:tr>
            <w:tr w:rsidR="00226542" w14:paraId="21EEC7C5" w14:textId="77777777" w:rsidTr="00226542">
              <w:trPr>
                <w:trHeight w:val="288"/>
              </w:trPr>
              <w:tc>
                <w:tcPr>
                  <w:tcW w:w="1980" w:type="dxa"/>
                  <w:tcBorders>
                    <w:top w:val="nil"/>
                    <w:left w:val="single" w:sz="4" w:space="0" w:color="auto"/>
                    <w:bottom w:val="single" w:sz="4" w:space="0" w:color="auto"/>
                    <w:right w:val="single" w:sz="4" w:space="0" w:color="auto"/>
                  </w:tcBorders>
                  <w:shd w:val="clear" w:color="000000" w:fill="FFFFFF"/>
                  <w:vAlign w:val="center"/>
                  <w:hideMark/>
                </w:tcPr>
                <w:p w14:paraId="4CBB6558" w14:textId="77777777" w:rsidR="00226542" w:rsidRDefault="00226542" w:rsidP="00226542">
                  <w:pPr>
                    <w:rPr>
                      <w:rFonts w:ascii="Aptos" w:hAnsi="Aptos"/>
                      <w:color w:val="000000"/>
                      <w:sz w:val="22"/>
                      <w:szCs w:val="22"/>
                    </w:rPr>
                  </w:pPr>
                  <w:r>
                    <w:rPr>
                      <w:rFonts w:ascii="Aptos" w:hAnsi="Aptos"/>
                      <w:color w:val="000000"/>
                      <w:sz w:val="22"/>
                      <w:szCs w:val="22"/>
                    </w:rPr>
                    <w:t>Starboard Systems</w:t>
                  </w:r>
                </w:p>
              </w:tc>
              <w:tc>
                <w:tcPr>
                  <w:tcW w:w="2653" w:type="dxa"/>
                  <w:tcBorders>
                    <w:top w:val="nil"/>
                    <w:left w:val="nil"/>
                    <w:bottom w:val="single" w:sz="4" w:space="0" w:color="auto"/>
                    <w:right w:val="single" w:sz="4" w:space="0" w:color="auto"/>
                  </w:tcBorders>
                  <w:shd w:val="clear" w:color="000000" w:fill="FFFFFF"/>
                  <w:vAlign w:val="center"/>
                  <w:hideMark/>
                </w:tcPr>
                <w:p w14:paraId="4C2BB9E9" w14:textId="77777777" w:rsidR="00226542" w:rsidRDefault="00226542" w:rsidP="00226542">
                  <w:pPr>
                    <w:rPr>
                      <w:rFonts w:ascii="Aptos" w:hAnsi="Aptos"/>
                      <w:color w:val="000000"/>
                      <w:sz w:val="22"/>
                      <w:szCs w:val="22"/>
                    </w:rPr>
                  </w:pPr>
                  <w:r>
                    <w:rPr>
                      <w:rFonts w:ascii="Aptos" w:hAnsi="Aptos"/>
                      <w:color w:val="000000"/>
                      <w:sz w:val="22"/>
                      <w:szCs w:val="22"/>
                    </w:rPr>
                    <w:t>Invoice number 14250</w:t>
                  </w:r>
                </w:p>
              </w:tc>
              <w:tc>
                <w:tcPr>
                  <w:tcW w:w="1187" w:type="dxa"/>
                  <w:tcBorders>
                    <w:top w:val="nil"/>
                    <w:left w:val="nil"/>
                    <w:bottom w:val="single" w:sz="4" w:space="0" w:color="auto"/>
                    <w:right w:val="single" w:sz="4" w:space="0" w:color="auto"/>
                  </w:tcBorders>
                  <w:noWrap/>
                  <w:vAlign w:val="bottom"/>
                  <w:hideMark/>
                </w:tcPr>
                <w:p w14:paraId="4487EA6C" w14:textId="77777777" w:rsidR="00226542" w:rsidRDefault="00226542" w:rsidP="00226542">
                  <w:pPr>
                    <w:jc w:val="right"/>
                    <w:rPr>
                      <w:rFonts w:ascii="Aptos Narrow" w:hAnsi="Aptos Narrow"/>
                      <w:color w:val="000000"/>
                      <w:sz w:val="22"/>
                      <w:szCs w:val="22"/>
                    </w:rPr>
                  </w:pPr>
                  <w:r>
                    <w:rPr>
                      <w:rFonts w:ascii="Aptos Narrow" w:hAnsi="Aptos Narrow"/>
                      <w:color w:val="000000"/>
                      <w:sz w:val="22"/>
                      <w:szCs w:val="22"/>
                    </w:rPr>
                    <w:t>42.00</w:t>
                  </w:r>
                </w:p>
              </w:tc>
              <w:tc>
                <w:tcPr>
                  <w:tcW w:w="960" w:type="dxa"/>
                  <w:tcBorders>
                    <w:top w:val="nil"/>
                    <w:left w:val="nil"/>
                    <w:bottom w:val="single" w:sz="4" w:space="0" w:color="auto"/>
                    <w:right w:val="single" w:sz="4" w:space="0" w:color="auto"/>
                  </w:tcBorders>
                  <w:noWrap/>
                  <w:vAlign w:val="bottom"/>
                  <w:hideMark/>
                </w:tcPr>
                <w:p w14:paraId="2D3915B7" w14:textId="77777777" w:rsidR="00226542" w:rsidRDefault="00226542" w:rsidP="00226542">
                  <w:pPr>
                    <w:jc w:val="right"/>
                    <w:rPr>
                      <w:rFonts w:ascii="Aptos Narrow" w:hAnsi="Aptos Narrow"/>
                      <w:color w:val="000000"/>
                      <w:sz w:val="22"/>
                      <w:szCs w:val="22"/>
                    </w:rPr>
                  </w:pPr>
                  <w:r>
                    <w:rPr>
                      <w:rFonts w:ascii="Aptos Narrow" w:hAnsi="Aptos Narrow"/>
                      <w:color w:val="000000"/>
                      <w:sz w:val="22"/>
                      <w:szCs w:val="22"/>
                    </w:rPr>
                    <w:t>8.40</w:t>
                  </w:r>
                </w:p>
              </w:tc>
              <w:tc>
                <w:tcPr>
                  <w:tcW w:w="1160" w:type="dxa"/>
                  <w:tcBorders>
                    <w:top w:val="nil"/>
                    <w:left w:val="nil"/>
                    <w:bottom w:val="single" w:sz="4" w:space="0" w:color="auto"/>
                    <w:right w:val="single" w:sz="4" w:space="0" w:color="auto"/>
                  </w:tcBorders>
                  <w:noWrap/>
                  <w:vAlign w:val="bottom"/>
                  <w:hideMark/>
                </w:tcPr>
                <w:p w14:paraId="0202D737" w14:textId="77777777" w:rsidR="00226542" w:rsidRDefault="00226542" w:rsidP="00226542">
                  <w:pPr>
                    <w:jc w:val="right"/>
                    <w:rPr>
                      <w:rFonts w:ascii="Aptos Narrow" w:hAnsi="Aptos Narrow"/>
                      <w:color w:val="000000"/>
                      <w:sz w:val="22"/>
                      <w:szCs w:val="22"/>
                    </w:rPr>
                  </w:pPr>
                  <w:r>
                    <w:rPr>
                      <w:rFonts w:ascii="Aptos Narrow" w:hAnsi="Aptos Narrow"/>
                      <w:color w:val="000000"/>
                      <w:sz w:val="22"/>
                      <w:szCs w:val="22"/>
                    </w:rPr>
                    <w:t>50.00</w:t>
                  </w:r>
                </w:p>
              </w:tc>
            </w:tr>
            <w:tr w:rsidR="00226542" w14:paraId="0F31ACEC" w14:textId="77777777" w:rsidTr="00226542">
              <w:trPr>
                <w:trHeight w:val="288"/>
              </w:trPr>
              <w:tc>
                <w:tcPr>
                  <w:tcW w:w="1980" w:type="dxa"/>
                  <w:tcBorders>
                    <w:top w:val="nil"/>
                    <w:left w:val="single" w:sz="4" w:space="0" w:color="auto"/>
                    <w:bottom w:val="single" w:sz="4" w:space="0" w:color="auto"/>
                    <w:right w:val="single" w:sz="4" w:space="0" w:color="auto"/>
                  </w:tcBorders>
                  <w:shd w:val="clear" w:color="000000" w:fill="FFFF00"/>
                  <w:vAlign w:val="center"/>
                  <w:hideMark/>
                </w:tcPr>
                <w:p w14:paraId="60728B9C" w14:textId="77777777" w:rsidR="00226542" w:rsidRDefault="00226542" w:rsidP="00226542">
                  <w:pPr>
                    <w:rPr>
                      <w:rFonts w:ascii="Aptos" w:hAnsi="Aptos"/>
                      <w:color w:val="000000"/>
                      <w:sz w:val="22"/>
                      <w:szCs w:val="22"/>
                    </w:rPr>
                  </w:pPr>
                  <w:r>
                    <w:rPr>
                      <w:rFonts w:ascii="Aptos" w:hAnsi="Aptos"/>
                      <w:color w:val="000000"/>
                      <w:sz w:val="22"/>
                      <w:szCs w:val="22"/>
                    </w:rPr>
                    <w:t>Glasdon</w:t>
                  </w:r>
                </w:p>
              </w:tc>
              <w:tc>
                <w:tcPr>
                  <w:tcW w:w="2653" w:type="dxa"/>
                  <w:tcBorders>
                    <w:top w:val="nil"/>
                    <w:left w:val="nil"/>
                    <w:bottom w:val="single" w:sz="4" w:space="0" w:color="auto"/>
                    <w:right w:val="single" w:sz="4" w:space="0" w:color="auto"/>
                  </w:tcBorders>
                  <w:vAlign w:val="center"/>
                  <w:hideMark/>
                </w:tcPr>
                <w:p w14:paraId="2562BE9C" w14:textId="77777777" w:rsidR="00226542" w:rsidRDefault="00226542" w:rsidP="00226542">
                  <w:pPr>
                    <w:rPr>
                      <w:rFonts w:ascii="Aptos" w:hAnsi="Aptos"/>
                      <w:color w:val="000000"/>
                      <w:sz w:val="22"/>
                      <w:szCs w:val="22"/>
                    </w:rPr>
                  </w:pPr>
                  <w:r>
                    <w:rPr>
                      <w:rFonts w:ascii="Aptos" w:hAnsi="Aptos"/>
                      <w:color w:val="000000"/>
                      <w:sz w:val="22"/>
                      <w:szCs w:val="22"/>
                    </w:rPr>
                    <w:t>2 x Dog waste bins 25L</w:t>
                  </w:r>
                </w:p>
              </w:tc>
              <w:tc>
                <w:tcPr>
                  <w:tcW w:w="1187" w:type="dxa"/>
                  <w:tcBorders>
                    <w:top w:val="nil"/>
                    <w:left w:val="nil"/>
                    <w:bottom w:val="single" w:sz="4" w:space="0" w:color="auto"/>
                    <w:right w:val="single" w:sz="4" w:space="0" w:color="auto"/>
                  </w:tcBorders>
                  <w:vAlign w:val="center"/>
                  <w:hideMark/>
                </w:tcPr>
                <w:p w14:paraId="58371F77" w14:textId="77777777" w:rsidR="00226542" w:rsidRDefault="00226542" w:rsidP="00226542">
                  <w:pPr>
                    <w:jc w:val="right"/>
                    <w:rPr>
                      <w:rFonts w:ascii="Aptos" w:hAnsi="Aptos"/>
                      <w:color w:val="000000"/>
                      <w:sz w:val="22"/>
                      <w:szCs w:val="22"/>
                    </w:rPr>
                  </w:pPr>
                  <w:r>
                    <w:rPr>
                      <w:rFonts w:ascii="Aptos" w:hAnsi="Aptos"/>
                      <w:color w:val="000000"/>
                      <w:sz w:val="22"/>
                      <w:szCs w:val="22"/>
                    </w:rPr>
                    <w:t>200.52</w:t>
                  </w:r>
                </w:p>
              </w:tc>
              <w:tc>
                <w:tcPr>
                  <w:tcW w:w="960" w:type="dxa"/>
                  <w:tcBorders>
                    <w:top w:val="nil"/>
                    <w:left w:val="nil"/>
                    <w:bottom w:val="single" w:sz="4" w:space="0" w:color="auto"/>
                    <w:right w:val="single" w:sz="4" w:space="0" w:color="auto"/>
                  </w:tcBorders>
                  <w:vAlign w:val="center"/>
                  <w:hideMark/>
                </w:tcPr>
                <w:p w14:paraId="55BF0C4B" w14:textId="77777777" w:rsidR="00226542" w:rsidRDefault="00226542" w:rsidP="00226542">
                  <w:pPr>
                    <w:jc w:val="right"/>
                    <w:rPr>
                      <w:rFonts w:ascii="Aptos" w:hAnsi="Aptos"/>
                      <w:color w:val="000000"/>
                      <w:sz w:val="22"/>
                      <w:szCs w:val="22"/>
                    </w:rPr>
                  </w:pPr>
                  <w:r>
                    <w:rPr>
                      <w:rFonts w:ascii="Aptos" w:hAnsi="Aptos"/>
                      <w:color w:val="000000"/>
                      <w:sz w:val="22"/>
                      <w:szCs w:val="22"/>
                    </w:rPr>
                    <w:t>40.10</w:t>
                  </w:r>
                </w:p>
              </w:tc>
              <w:tc>
                <w:tcPr>
                  <w:tcW w:w="1160" w:type="dxa"/>
                  <w:tcBorders>
                    <w:top w:val="nil"/>
                    <w:left w:val="nil"/>
                    <w:bottom w:val="single" w:sz="4" w:space="0" w:color="auto"/>
                    <w:right w:val="single" w:sz="4" w:space="0" w:color="auto"/>
                  </w:tcBorders>
                  <w:vAlign w:val="center"/>
                  <w:hideMark/>
                </w:tcPr>
                <w:p w14:paraId="1D4780F3" w14:textId="77777777" w:rsidR="00226542" w:rsidRDefault="00226542" w:rsidP="00226542">
                  <w:pPr>
                    <w:jc w:val="right"/>
                    <w:rPr>
                      <w:rFonts w:ascii="Aptos" w:hAnsi="Aptos"/>
                      <w:color w:val="000000"/>
                      <w:sz w:val="22"/>
                      <w:szCs w:val="22"/>
                    </w:rPr>
                  </w:pPr>
                  <w:r>
                    <w:rPr>
                      <w:rFonts w:ascii="Aptos" w:hAnsi="Aptos"/>
                      <w:color w:val="000000"/>
                      <w:sz w:val="22"/>
                      <w:szCs w:val="22"/>
                    </w:rPr>
                    <w:t>240.62</w:t>
                  </w:r>
                </w:p>
              </w:tc>
            </w:tr>
            <w:tr w:rsidR="00226542" w14:paraId="789F5A5E" w14:textId="77777777" w:rsidTr="00226542">
              <w:trPr>
                <w:trHeight w:val="348"/>
              </w:trPr>
              <w:tc>
                <w:tcPr>
                  <w:tcW w:w="1980" w:type="dxa"/>
                  <w:tcBorders>
                    <w:top w:val="nil"/>
                    <w:left w:val="single" w:sz="4" w:space="0" w:color="auto"/>
                    <w:bottom w:val="single" w:sz="4" w:space="0" w:color="auto"/>
                    <w:right w:val="single" w:sz="4" w:space="0" w:color="auto"/>
                  </w:tcBorders>
                  <w:shd w:val="clear" w:color="000000" w:fill="FFFFFF"/>
                  <w:vAlign w:val="center"/>
                  <w:hideMark/>
                </w:tcPr>
                <w:p w14:paraId="7FC3A08A" w14:textId="77777777" w:rsidR="00226542" w:rsidRDefault="00226542" w:rsidP="00226542">
                  <w:pPr>
                    <w:rPr>
                      <w:rFonts w:ascii="Aptos" w:hAnsi="Aptos"/>
                      <w:color w:val="000000"/>
                      <w:sz w:val="22"/>
                      <w:szCs w:val="22"/>
                    </w:rPr>
                  </w:pPr>
                  <w:proofErr w:type="spellStart"/>
                  <w:r>
                    <w:rPr>
                      <w:rFonts w:ascii="Aptos" w:hAnsi="Aptos"/>
                      <w:color w:val="000000"/>
                      <w:sz w:val="22"/>
                      <w:szCs w:val="22"/>
                    </w:rPr>
                    <w:t>Rougham</w:t>
                  </w:r>
                  <w:proofErr w:type="spellEnd"/>
                  <w:r>
                    <w:rPr>
                      <w:rFonts w:ascii="Aptos" w:hAnsi="Aptos"/>
                      <w:color w:val="000000"/>
                      <w:sz w:val="22"/>
                      <w:szCs w:val="22"/>
                    </w:rPr>
                    <w:t xml:space="preserve"> Estate</w:t>
                  </w:r>
                </w:p>
              </w:tc>
              <w:tc>
                <w:tcPr>
                  <w:tcW w:w="2653" w:type="dxa"/>
                  <w:tcBorders>
                    <w:top w:val="nil"/>
                    <w:left w:val="nil"/>
                    <w:bottom w:val="single" w:sz="4" w:space="0" w:color="auto"/>
                    <w:right w:val="single" w:sz="4" w:space="0" w:color="auto"/>
                  </w:tcBorders>
                  <w:noWrap/>
                  <w:vAlign w:val="bottom"/>
                  <w:hideMark/>
                </w:tcPr>
                <w:p w14:paraId="0EF2C0ED" w14:textId="77777777" w:rsidR="00226542" w:rsidRDefault="00226542" w:rsidP="00226542">
                  <w:pPr>
                    <w:rPr>
                      <w:rFonts w:ascii="Aptos Narrow" w:hAnsi="Aptos Narrow"/>
                      <w:color w:val="000000"/>
                      <w:sz w:val="22"/>
                      <w:szCs w:val="22"/>
                    </w:rPr>
                  </w:pPr>
                  <w:r>
                    <w:rPr>
                      <w:rFonts w:ascii="Aptos Narrow" w:hAnsi="Aptos Narrow"/>
                      <w:color w:val="000000"/>
                      <w:sz w:val="22"/>
                      <w:szCs w:val="22"/>
                    </w:rPr>
                    <w:t>Christmas Tree</w:t>
                  </w:r>
                </w:p>
              </w:tc>
              <w:tc>
                <w:tcPr>
                  <w:tcW w:w="1187" w:type="dxa"/>
                  <w:tcBorders>
                    <w:top w:val="nil"/>
                    <w:left w:val="nil"/>
                    <w:bottom w:val="single" w:sz="4" w:space="0" w:color="auto"/>
                    <w:right w:val="single" w:sz="4" w:space="0" w:color="auto"/>
                  </w:tcBorders>
                  <w:noWrap/>
                  <w:vAlign w:val="bottom"/>
                  <w:hideMark/>
                </w:tcPr>
                <w:p w14:paraId="11E00211" w14:textId="77777777" w:rsidR="00226542" w:rsidRDefault="00226542" w:rsidP="00226542">
                  <w:pPr>
                    <w:jc w:val="right"/>
                    <w:rPr>
                      <w:rFonts w:ascii="Aptos Narrow" w:hAnsi="Aptos Narrow"/>
                      <w:color w:val="000000"/>
                      <w:sz w:val="22"/>
                      <w:szCs w:val="22"/>
                    </w:rPr>
                  </w:pPr>
                  <w:r>
                    <w:rPr>
                      <w:rFonts w:ascii="Aptos Narrow" w:hAnsi="Aptos Narrow"/>
                      <w:color w:val="000000"/>
                      <w:sz w:val="22"/>
                      <w:szCs w:val="22"/>
                    </w:rPr>
                    <w:t>167.08</w:t>
                  </w:r>
                </w:p>
              </w:tc>
              <w:tc>
                <w:tcPr>
                  <w:tcW w:w="960" w:type="dxa"/>
                  <w:tcBorders>
                    <w:top w:val="nil"/>
                    <w:left w:val="nil"/>
                    <w:bottom w:val="single" w:sz="4" w:space="0" w:color="auto"/>
                    <w:right w:val="single" w:sz="4" w:space="0" w:color="auto"/>
                  </w:tcBorders>
                  <w:noWrap/>
                  <w:vAlign w:val="bottom"/>
                  <w:hideMark/>
                </w:tcPr>
                <w:p w14:paraId="59BC01F8" w14:textId="77777777" w:rsidR="00226542" w:rsidRDefault="00226542" w:rsidP="00226542">
                  <w:pPr>
                    <w:jc w:val="right"/>
                    <w:rPr>
                      <w:rFonts w:ascii="Aptos Narrow" w:hAnsi="Aptos Narrow"/>
                      <w:color w:val="000000"/>
                      <w:sz w:val="22"/>
                      <w:szCs w:val="22"/>
                    </w:rPr>
                  </w:pPr>
                  <w:r>
                    <w:rPr>
                      <w:rFonts w:ascii="Aptos Narrow" w:hAnsi="Aptos Narrow"/>
                      <w:color w:val="000000"/>
                      <w:sz w:val="22"/>
                      <w:szCs w:val="22"/>
                    </w:rPr>
                    <w:t>33.42</w:t>
                  </w:r>
                </w:p>
              </w:tc>
              <w:tc>
                <w:tcPr>
                  <w:tcW w:w="1160" w:type="dxa"/>
                  <w:tcBorders>
                    <w:top w:val="nil"/>
                    <w:left w:val="nil"/>
                    <w:bottom w:val="single" w:sz="4" w:space="0" w:color="auto"/>
                    <w:right w:val="single" w:sz="4" w:space="0" w:color="auto"/>
                  </w:tcBorders>
                  <w:noWrap/>
                  <w:vAlign w:val="bottom"/>
                  <w:hideMark/>
                </w:tcPr>
                <w:p w14:paraId="1CA45EFD" w14:textId="77777777" w:rsidR="00226542" w:rsidRDefault="00226542" w:rsidP="00226542">
                  <w:pPr>
                    <w:jc w:val="right"/>
                    <w:rPr>
                      <w:rFonts w:ascii="Aptos Narrow" w:hAnsi="Aptos Narrow"/>
                      <w:color w:val="000000"/>
                      <w:sz w:val="22"/>
                      <w:szCs w:val="22"/>
                    </w:rPr>
                  </w:pPr>
                  <w:r>
                    <w:rPr>
                      <w:rFonts w:ascii="Aptos Narrow" w:hAnsi="Aptos Narrow"/>
                      <w:color w:val="000000"/>
                      <w:sz w:val="22"/>
                      <w:szCs w:val="22"/>
                    </w:rPr>
                    <w:t>200.50</w:t>
                  </w:r>
                </w:p>
              </w:tc>
            </w:tr>
            <w:tr w:rsidR="00226542" w14:paraId="4B86F33B" w14:textId="77777777" w:rsidTr="00226542">
              <w:trPr>
                <w:trHeight w:val="288"/>
              </w:trPr>
              <w:tc>
                <w:tcPr>
                  <w:tcW w:w="1980" w:type="dxa"/>
                  <w:tcBorders>
                    <w:top w:val="nil"/>
                    <w:left w:val="single" w:sz="4" w:space="0" w:color="auto"/>
                    <w:bottom w:val="single" w:sz="4" w:space="0" w:color="auto"/>
                    <w:right w:val="single" w:sz="4" w:space="0" w:color="auto"/>
                  </w:tcBorders>
                  <w:vAlign w:val="center"/>
                  <w:hideMark/>
                </w:tcPr>
                <w:p w14:paraId="145AB300" w14:textId="77777777" w:rsidR="00226542" w:rsidRDefault="00226542" w:rsidP="00226542">
                  <w:pPr>
                    <w:rPr>
                      <w:rFonts w:ascii="Aptos" w:hAnsi="Aptos"/>
                      <w:color w:val="000000"/>
                      <w:sz w:val="22"/>
                      <w:szCs w:val="22"/>
                    </w:rPr>
                  </w:pPr>
                  <w:r>
                    <w:rPr>
                      <w:rFonts w:ascii="Aptos" w:hAnsi="Aptos"/>
                      <w:color w:val="000000"/>
                      <w:sz w:val="22"/>
                      <w:szCs w:val="22"/>
                    </w:rPr>
                    <w:t>SODS</w:t>
                  </w:r>
                </w:p>
              </w:tc>
              <w:tc>
                <w:tcPr>
                  <w:tcW w:w="2653" w:type="dxa"/>
                  <w:tcBorders>
                    <w:top w:val="nil"/>
                    <w:left w:val="nil"/>
                    <w:bottom w:val="single" w:sz="4" w:space="0" w:color="auto"/>
                    <w:right w:val="single" w:sz="4" w:space="0" w:color="auto"/>
                  </w:tcBorders>
                  <w:vAlign w:val="center"/>
                  <w:hideMark/>
                </w:tcPr>
                <w:p w14:paraId="7691BB5F" w14:textId="77777777" w:rsidR="00226542" w:rsidRDefault="00226542" w:rsidP="00226542">
                  <w:pPr>
                    <w:rPr>
                      <w:rFonts w:ascii="Aptos" w:hAnsi="Aptos"/>
                      <w:color w:val="000000"/>
                      <w:sz w:val="22"/>
                      <w:szCs w:val="22"/>
                    </w:rPr>
                  </w:pPr>
                  <w:r>
                    <w:rPr>
                      <w:rFonts w:ascii="Aptos" w:hAnsi="Aptos"/>
                      <w:color w:val="000000"/>
                      <w:sz w:val="22"/>
                      <w:szCs w:val="22"/>
                    </w:rPr>
                    <w:t>Costume hire</w:t>
                  </w:r>
                </w:p>
              </w:tc>
              <w:tc>
                <w:tcPr>
                  <w:tcW w:w="1187" w:type="dxa"/>
                  <w:tcBorders>
                    <w:top w:val="nil"/>
                    <w:left w:val="nil"/>
                    <w:bottom w:val="single" w:sz="4" w:space="0" w:color="auto"/>
                    <w:right w:val="single" w:sz="4" w:space="0" w:color="auto"/>
                  </w:tcBorders>
                  <w:shd w:val="clear" w:color="000000" w:fill="FFFF00"/>
                  <w:vAlign w:val="center"/>
                  <w:hideMark/>
                </w:tcPr>
                <w:p w14:paraId="4FCE2A71" w14:textId="77777777" w:rsidR="00226542" w:rsidRDefault="00226542" w:rsidP="00226542">
                  <w:pPr>
                    <w:jc w:val="right"/>
                    <w:rPr>
                      <w:rFonts w:ascii="Aptos" w:hAnsi="Aptos"/>
                      <w:color w:val="000000"/>
                      <w:sz w:val="22"/>
                      <w:szCs w:val="22"/>
                    </w:rPr>
                  </w:pPr>
                  <w:r>
                    <w:rPr>
                      <w:rFonts w:ascii="Aptos" w:hAnsi="Aptos"/>
                      <w:color w:val="000000"/>
                      <w:sz w:val="22"/>
                      <w:szCs w:val="22"/>
                    </w:rPr>
                    <w:t>30.00</w:t>
                  </w:r>
                </w:p>
              </w:tc>
              <w:tc>
                <w:tcPr>
                  <w:tcW w:w="960" w:type="dxa"/>
                  <w:tcBorders>
                    <w:top w:val="nil"/>
                    <w:left w:val="nil"/>
                    <w:bottom w:val="single" w:sz="4" w:space="0" w:color="auto"/>
                    <w:right w:val="single" w:sz="4" w:space="0" w:color="auto"/>
                  </w:tcBorders>
                  <w:vAlign w:val="center"/>
                  <w:hideMark/>
                </w:tcPr>
                <w:p w14:paraId="333EFF80" w14:textId="77777777" w:rsidR="00226542" w:rsidRDefault="00226542" w:rsidP="00226542">
                  <w:pPr>
                    <w:rPr>
                      <w:rFonts w:ascii="Aptos" w:hAnsi="Aptos"/>
                      <w:color w:val="000000"/>
                      <w:sz w:val="22"/>
                      <w:szCs w:val="22"/>
                    </w:rPr>
                  </w:pPr>
                  <w:r>
                    <w:rPr>
                      <w:rFonts w:ascii="Aptos" w:hAnsi="Aptos"/>
                      <w:color w:val="000000"/>
                      <w:sz w:val="22"/>
                      <w:szCs w:val="22"/>
                    </w:rPr>
                    <w:t> </w:t>
                  </w:r>
                </w:p>
              </w:tc>
              <w:tc>
                <w:tcPr>
                  <w:tcW w:w="1160" w:type="dxa"/>
                  <w:tcBorders>
                    <w:top w:val="nil"/>
                    <w:left w:val="nil"/>
                    <w:bottom w:val="single" w:sz="4" w:space="0" w:color="auto"/>
                    <w:right w:val="single" w:sz="4" w:space="0" w:color="auto"/>
                  </w:tcBorders>
                  <w:vAlign w:val="center"/>
                  <w:hideMark/>
                </w:tcPr>
                <w:p w14:paraId="12DCB229" w14:textId="77777777" w:rsidR="00226542" w:rsidRDefault="00226542" w:rsidP="00226542">
                  <w:pPr>
                    <w:jc w:val="right"/>
                    <w:rPr>
                      <w:rFonts w:ascii="Aptos" w:hAnsi="Aptos"/>
                      <w:color w:val="000000"/>
                      <w:sz w:val="22"/>
                      <w:szCs w:val="22"/>
                    </w:rPr>
                  </w:pPr>
                  <w:r>
                    <w:rPr>
                      <w:rFonts w:ascii="Aptos" w:hAnsi="Aptos"/>
                      <w:color w:val="000000"/>
                      <w:sz w:val="22"/>
                      <w:szCs w:val="22"/>
                    </w:rPr>
                    <w:t>30.00</w:t>
                  </w:r>
                </w:p>
              </w:tc>
            </w:tr>
            <w:tr w:rsidR="00226542" w14:paraId="65B8556B" w14:textId="77777777" w:rsidTr="00226542">
              <w:trPr>
                <w:trHeight w:val="288"/>
              </w:trPr>
              <w:tc>
                <w:tcPr>
                  <w:tcW w:w="1980" w:type="dxa"/>
                  <w:tcBorders>
                    <w:top w:val="nil"/>
                    <w:left w:val="single" w:sz="4" w:space="0" w:color="auto"/>
                    <w:bottom w:val="single" w:sz="4" w:space="0" w:color="auto"/>
                    <w:right w:val="single" w:sz="4" w:space="0" w:color="auto"/>
                  </w:tcBorders>
                  <w:vAlign w:val="center"/>
                  <w:hideMark/>
                </w:tcPr>
                <w:p w14:paraId="132E0EC1" w14:textId="77777777" w:rsidR="00226542" w:rsidRDefault="00226542" w:rsidP="00226542">
                  <w:pPr>
                    <w:rPr>
                      <w:rFonts w:ascii="Aptos" w:hAnsi="Aptos"/>
                      <w:color w:val="000000"/>
                      <w:sz w:val="22"/>
                      <w:szCs w:val="22"/>
                    </w:rPr>
                  </w:pPr>
                  <w:r>
                    <w:rPr>
                      <w:rFonts w:ascii="Aptos" w:hAnsi="Aptos"/>
                      <w:color w:val="000000"/>
                      <w:sz w:val="22"/>
                      <w:szCs w:val="22"/>
                    </w:rPr>
                    <w:t>Haughley Hooters</w:t>
                  </w:r>
                </w:p>
              </w:tc>
              <w:tc>
                <w:tcPr>
                  <w:tcW w:w="2653" w:type="dxa"/>
                  <w:tcBorders>
                    <w:top w:val="nil"/>
                    <w:left w:val="nil"/>
                    <w:bottom w:val="single" w:sz="4" w:space="0" w:color="auto"/>
                    <w:right w:val="single" w:sz="4" w:space="0" w:color="auto"/>
                  </w:tcBorders>
                  <w:vAlign w:val="center"/>
                  <w:hideMark/>
                </w:tcPr>
                <w:p w14:paraId="68F8C04D" w14:textId="77777777" w:rsidR="00226542" w:rsidRDefault="00226542" w:rsidP="00226542">
                  <w:pPr>
                    <w:rPr>
                      <w:rFonts w:ascii="Aptos" w:hAnsi="Aptos"/>
                      <w:color w:val="000000"/>
                      <w:sz w:val="22"/>
                      <w:szCs w:val="22"/>
                    </w:rPr>
                  </w:pPr>
                  <w:r>
                    <w:rPr>
                      <w:rFonts w:ascii="Aptos" w:hAnsi="Aptos"/>
                      <w:color w:val="000000"/>
                      <w:sz w:val="22"/>
                      <w:szCs w:val="22"/>
                    </w:rPr>
                    <w:t>Christmas event</w:t>
                  </w:r>
                </w:p>
              </w:tc>
              <w:tc>
                <w:tcPr>
                  <w:tcW w:w="1187" w:type="dxa"/>
                  <w:tcBorders>
                    <w:top w:val="nil"/>
                    <w:left w:val="nil"/>
                    <w:bottom w:val="single" w:sz="4" w:space="0" w:color="auto"/>
                    <w:right w:val="single" w:sz="4" w:space="0" w:color="auto"/>
                  </w:tcBorders>
                  <w:vAlign w:val="center"/>
                  <w:hideMark/>
                </w:tcPr>
                <w:p w14:paraId="29F64109" w14:textId="77777777" w:rsidR="00226542" w:rsidRDefault="00226542" w:rsidP="00226542">
                  <w:pPr>
                    <w:jc w:val="right"/>
                    <w:rPr>
                      <w:rFonts w:ascii="Aptos" w:hAnsi="Aptos"/>
                      <w:color w:val="000000"/>
                      <w:sz w:val="22"/>
                      <w:szCs w:val="22"/>
                    </w:rPr>
                  </w:pPr>
                  <w:r>
                    <w:rPr>
                      <w:rFonts w:ascii="Aptos" w:hAnsi="Aptos"/>
                      <w:color w:val="000000"/>
                      <w:sz w:val="22"/>
                      <w:szCs w:val="22"/>
                    </w:rPr>
                    <w:t>175.00</w:t>
                  </w:r>
                </w:p>
              </w:tc>
              <w:tc>
                <w:tcPr>
                  <w:tcW w:w="960" w:type="dxa"/>
                  <w:tcBorders>
                    <w:top w:val="nil"/>
                    <w:left w:val="nil"/>
                    <w:bottom w:val="single" w:sz="4" w:space="0" w:color="auto"/>
                    <w:right w:val="single" w:sz="4" w:space="0" w:color="auto"/>
                  </w:tcBorders>
                  <w:vAlign w:val="center"/>
                  <w:hideMark/>
                </w:tcPr>
                <w:p w14:paraId="6729C1CC" w14:textId="77777777" w:rsidR="00226542" w:rsidRDefault="00226542" w:rsidP="00226542">
                  <w:pPr>
                    <w:rPr>
                      <w:rFonts w:ascii="Aptos" w:hAnsi="Aptos"/>
                      <w:color w:val="000000"/>
                      <w:sz w:val="22"/>
                      <w:szCs w:val="22"/>
                    </w:rPr>
                  </w:pPr>
                  <w:r>
                    <w:rPr>
                      <w:rFonts w:ascii="Aptos" w:hAnsi="Aptos"/>
                      <w:color w:val="000000"/>
                      <w:sz w:val="22"/>
                      <w:szCs w:val="22"/>
                    </w:rPr>
                    <w:t> </w:t>
                  </w:r>
                </w:p>
              </w:tc>
              <w:tc>
                <w:tcPr>
                  <w:tcW w:w="1160" w:type="dxa"/>
                  <w:tcBorders>
                    <w:top w:val="nil"/>
                    <w:left w:val="nil"/>
                    <w:bottom w:val="single" w:sz="4" w:space="0" w:color="auto"/>
                    <w:right w:val="single" w:sz="4" w:space="0" w:color="auto"/>
                  </w:tcBorders>
                  <w:vAlign w:val="center"/>
                  <w:hideMark/>
                </w:tcPr>
                <w:p w14:paraId="47FC8C8B" w14:textId="77777777" w:rsidR="00226542" w:rsidRDefault="00226542" w:rsidP="00226542">
                  <w:pPr>
                    <w:jc w:val="right"/>
                    <w:rPr>
                      <w:rFonts w:ascii="Aptos" w:hAnsi="Aptos"/>
                      <w:color w:val="000000"/>
                      <w:sz w:val="22"/>
                      <w:szCs w:val="22"/>
                    </w:rPr>
                  </w:pPr>
                  <w:r>
                    <w:rPr>
                      <w:rFonts w:ascii="Aptos" w:hAnsi="Aptos"/>
                      <w:color w:val="000000"/>
                      <w:sz w:val="22"/>
                      <w:szCs w:val="22"/>
                    </w:rPr>
                    <w:t>175.00</w:t>
                  </w:r>
                </w:p>
              </w:tc>
            </w:tr>
            <w:tr w:rsidR="00226542" w14:paraId="3945A985" w14:textId="77777777" w:rsidTr="00226542">
              <w:trPr>
                <w:trHeight w:val="288"/>
              </w:trPr>
              <w:tc>
                <w:tcPr>
                  <w:tcW w:w="1980" w:type="dxa"/>
                  <w:tcBorders>
                    <w:top w:val="nil"/>
                    <w:left w:val="single" w:sz="4" w:space="0" w:color="auto"/>
                    <w:bottom w:val="single" w:sz="4" w:space="0" w:color="auto"/>
                    <w:right w:val="single" w:sz="4" w:space="0" w:color="auto"/>
                  </w:tcBorders>
                  <w:vAlign w:val="center"/>
                  <w:hideMark/>
                </w:tcPr>
                <w:p w14:paraId="6BB1CA14" w14:textId="77777777" w:rsidR="00226542" w:rsidRDefault="00226542" w:rsidP="00226542">
                  <w:pPr>
                    <w:rPr>
                      <w:rFonts w:ascii="Aptos" w:hAnsi="Aptos"/>
                      <w:color w:val="000000"/>
                      <w:sz w:val="22"/>
                      <w:szCs w:val="22"/>
                    </w:rPr>
                  </w:pPr>
                  <w:r>
                    <w:rPr>
                      <w:rFonts w:ascii="Aptos" w:hAnsi="Aptos"/>
                      <w:color w:val="000000"/>
                      <w:sz w:val="22"/>
                      <w:szCs w:val="22"/>
                    </w:rPr>
                    <w:t>J Moyles</w:t>
                  </w:r>
                </w:p>
              </w:tc>
              <w:tc>
                <w:tcPr>
                  <w:tcW w:w="2653" w:type="dxa"/>
                  <w:tcBorders>
                    <w:top w:val="nil"/>
                    <w:left w:val="nil"/>
                    <w:bottom w:val="single" w:sz="4" w:space="0" w:color="auto"/>
                    <w:right w:val="single" w:sz="4" w:space="0" w:color="auto"/>
                  </w:tcBorders>
                  <w:vAlign w:val="center"/>
                  <w:hideMark/>
                </w:tcPr>
                <w:p w14:paraId="1EA243CC" w14:textId="77777777" w:rsidR="00226542" w:rsidRDefault="00226542" w:rsidP="00226542">
                  <w:pPr>
                    <w:rPr>
                      <w:rFonts w:ascii="Aptos" w:hAnsi="Aptos"/>
                      <w:color w:val="000000"/>
                      <w:sz w:val="22"/>
                      <w:szCs w:val="22"/>
                    </w:rPr>
                  </w:pPr>
                  <w:r>
                    <w:rPr>
                      <w:rFonts w:ascii="Aptos" w:hAnsi="Aptos"/>
                      <w:color w:val="000000"/>
                      <w:sz w:val="22"/>
                      <w:szCs w:val="22"/>
                    </w:rPr>
                    <w:t>Christmas event + moat</w:t>
                  </w:r>
                </w:p>
              </w:tc>
              <w:tc>
                <w:tcPr>
                  <w:tcW w:w="1187" w:type="dxa"/>
                  <w:tcBorders>
                    <w:top w:val="nil"/>
                    <w:left w:val="nil"/>
                    <w:bottom w:val="single" w:sz="4" w:space="0" w:color="auto"/>
                    <w:right w:val="single" w:sz="4" w:space="0" w:color="auto"/>
                  </w:tcBorders>
                  <w:vAlign w:val="center"/>
                  <w:hideMark/>
                </w:tcPr>
                <w:p w14:paraId="520FBD8E" w14:textId="77777777" w:rsidR="00226542" w:rsidRDefault="00226542" w:rsidP="00226542">
                  <w:pPr>
                    <w:jc w:val="right"/>
                    <w:rPr>
                      <w:rFonts w:ascii="Aptos" w:hAnsi="Aptos"/>
                      <w:color w:val="000000"/>
                      <w:sz w:val="22"/>
                      <w:szCs w:val="22"/>
                    </w:rPr>
                  </w:pPr>
                  <w:r>
                    <w:rPr>
                      <w:rFonts w:ascii="Aptos" w:hAnsi="Aptos"/>
                      <w:color w:val="000000"/>
                      <w:sz w:val="22"/>
                      <w:szCs w:val="22"/>
                    </w:rPr>
                    <w:t>95.00</w:t>
                  </w:r>
                </w:p>
              </w:tc>
              <w:tc>
                <w:tcPr>
                  <w:tcW w:w="960" w:type="dxa"/>
                  <w:tcBorders>
                    <w:top w:val="nil"/>
                    <w:left w:val="nil"/>
                    <w:bottom w:val="single" w:sz="4" w:space="0" w:color="auto"/>
                    <w:right w:val="single" w:sz="4" w:space="0" w:color="auto"/>
                  </w:tcBorders>
                  <w:vAlign w:val="center"/>
                  <w:hideMark/>
                </w:tcPr>
                <w:p w14:paraId="40E7BF43" w14:textId="77777777" w:rsidR="00226542" w:rsidRDefault="00226542" w:rsidP="00226542">
                  <w:pPr>
                    <w:rPr>
                      <w:rFonts w:ascii="Aptos" w:hAnsi="Aptos"/>
                      <w:color w:val="000000"/>
                      <w:sz w:val="22"/>
                      <w:szCs w:val="22"/>
                    </w:rPr>
                  </w:pPr>
                  <w:r>
                    <w:rPr>
                      <w:rFonts w:ascii="Aptos" w:hAnsi="Aptos"/>
                      <w:color w:val="000000"/>
                      <w:sz w:val="22"/>
                      <w:szCs w:val="22"/>
                    </w:rPr>
                    <w:t> </w:t>
                  </w:r>
                </w:p>
              </w:tc>
              <w:tc>
                <w:tcPr>
                  <w:tcW w:w="1160" w:type="dxa"/>
                  <w:tcBorders>
                    <w:top w:val="nil"/>
                    <w:left w:val="nil"/>
                    <w:bottom w:val="single" w:sz="4" w:space="0" w:color="auto"/>
                    <w:right w:val="single" w:sz="4" w:space="0" w:color="auto"/>
                  </w:tcBorders>
                  <w:vAlign w:val="center"/>
                  <w:hideMark/>
                </w:tcPr>
                <w:p w14:paraId="15A13C8B" w14:textId="77777777" w:rsidR="00226542" w:rsidRDefault="00226542" w:rsidP="00226542">
                  <w:pPr>
                    <w:jc w:val="right"/>
                    <w:rPr>
                      <w:rFonts w:ascii="Aptos" w:hAnsi="Aptos"/>
                      <w:color w:val="000000"/>
                      <w:sz w:val="22"/>
                      <w:szCs w:val="22"/>
                    </w:rPr>
                  </w:pPr>
                  <w:r>
                    <w:rPr>
                      <w:rFonts w:ascii="Aptos" w:hAnsi="Aptos"/>
                      <w:color w:val="000000"/>
                      <w:sz w:val="22"/>
                      <w:szCs w:val="22"/>
                    </w:rPr>
                    <w:t>95.00</w:t>
                  </w:r>
                </w:p>
              </w:tc>
            </w:tr>
            <w:tr w:rsidR="00226542" w14:paraId="4BAFFAA1" w14:textId="77777777" w:rsidTr="00226542">
              <w:trPr>
                <w:trHeight w:val="288"/>
              </w:trPr>
              <w:tc>
                <w:tcPr>
                  <w:tcW w:w="1980" w:type="dxa"/>
                  <w:tcBorders>
                    <w:top w:val="nil"/>
                    <w:left w:val="single" w:sz="4" w:space="0" w:color="auto"/>
                    <w:bottom w:val="single" w:sz="4" w:space="0" w:color="auto"/>
                    <w:right w:val="single" w:sz="4" w:space="0" w:color="auto"/>
                  </w:tcBorders>
                  <w:vAlign w:val="center"/>
                  <w:hideMark/>
                </w:tcPr>
                <w:p w14:paraId="408512B5" w14:textId="77777777" w:rsidR="00226542" w:rsidRDefault="00226542" w:rsidP="00226542">
                  <w:pPr>
                    <w:rPr>
                      <w:rFonts w:ascii="Aptos" w:hAnsi="Aptos"/>
                      <w:color w:val="000000"/>
                      <w:sz w:val="22"/>
                      <w:szCs w:val="22"/>
                    </w:rPr>
                  </w:pPr>
                  <w:r>
                    <w:rPr>
                      <w:rFonts w:ascii="Aptos" w:hAnsi="Aptos"/>
                      <w:color w:val="000000"/>
                      <w:sz w:val="22"/>
                      <w:szCs w:val="22"/>
                    </w:rPr>
                    <w:t>A Pepper</w:t>
                  </w:r>
                </w:p>
              </w:tc>
              <w:tc>
                <w:tcPr>
                  <w:tcW w:w="2653" w:type="dxa"/>
                  <w:tcBorders>
                    <w:top w:val="nil"/>
                    <w:left w:val="nil"/>
                    <w:bottom w:val="single" w:sz="4" w:space="0" w:color="auto"/>
                    <w:right w:val="single" w:sz="4" w:space="0" w:color="auto"/>
                  </w:tcBorders>
                  <w:vAlign w:val="center"/>
                  <w:hideMark/>
                </w:tcPr>
                <w:p w14:paraId="4C2B76DB" w14:textId="77777777" w:rsidR="00226542" w:rsidRDefault="00226542" w:rsidP="00226542">
                  <w:pPr>
                    <w:rPr>
                      <w:rFonts w:ascii="Aptos" w:hAnsi="Aptos"/>
                      <w:color w:val="000000"/>
                      <w:sz w:val="22"/>
                      <w:szCs w:val="22"/>
                    </w:rPr>
                  </w:pPr>
                  <w:r>
                    <w:rPr>
                      <w:rFonts w:ascii="Aptos" w:hAnsi="Aptos"/>
                      <w:color w:val="000000"/>
                      <w:sz w:val="22"/>
                      <w:szCs w:val="22"/>
                    </w:rPr>
                    <w:t>Christmas event - tinsel</w:t>
                  </w:r>
                </w:p>
              </w:tc>
              <w:tc>
                <w:tcPr>
                  <w:tcW w:w="1187" w:type="dxa"/>
                  <w:tcBorders>
                    <w:top w:val="nil"/>
                    <w:left w:val="nil"/>
                    <w:bottom w:val="single" w:sz="4" w:space="0" w:color="auto"/>
                    <w:right w:val="single" w:sz="4" w:space="0" w:color="auto"/>
                  </w:tcBorders>
                  <w:vAlign w:val="center"/>
                  <w:hideMark/>
                </w:tcPr>
                <w:p w14:paraId="3A7B85E0" w14:textId="77777777" w:rsidR="00226542" w:rsidRDefault="00226542" w:rsidP="00226542">
                  <w:pPr>
                    <w:jc w:val="right"/>
                    <w:rPr>
                      <w:rFonts w:ascii="Aptos" w:hAnsi="Aptos"/>
                      <w:color w:val="000000"/>
                      <w:sz w:val="22"/>
                      <w:szCs w:val="22"/>
                    </w:rPr>
                  </w:pPr>
                  <w:r>
                    <w:rPr>
                      <w:rFonts w:ascii="Aptos" w:hAnsi="Aptos"/>
                      <w:color w:val="000000"/>
                      <w:sz w:val="22"/>
                      <w:szCs w:val="22"/>
                    </w:rPr>
                    <w:t>10.00</w:t>
                  </w:r>
                </w:p>
              </w:tc>
              <w:tc>
                <w:tcPr>
                  <w:tcW w:w="960" w:type="dxa"/>
                  <w:tcBorders>
                    <w:top w:val="nil"/>
                    <w:left w:val="nil"/>
                    <w:bottom w:val="single" w:sz="4" w:space="0" w:color="auto"/>
                    <w:right w:val="single" w:sz="4" w:space="0" w:color="auto"/>
                  </w:tcBorders>
                  <w:vAlign w:val="center"/>
                  <w:hideMark/>
                </w:tcPr>
                <w:p w14:paraId="2FCBC5CE" w14:textId="77777777" w:rsidR="00226542" w:rsidRDefault="00226542" w:rsidP="00226542">
                  <w:pPr>
                    <w:rPr>
                      <w:rFonts w:ascii="Aptos" w:hAnsi="Aptos"/>
                      <w:color w:val="000000"/>
                      <w:sz w:val="22"/>
                      <w:szCs w:val="22"/>
                    </w:rPr>
                  </w:pPr>
                  <w:r>
                    <w:rPr>
                      <w:rFonts w:ascii="Aptos" w:hAnsi="Aptos"/>
                      <w:color w:val="000000"/>
                      <w:sz w:val="22"/>
                      <w:szCs w:val="22"/>
                    </w:rPr>
                    <w:t> </w:t>
                  </w:r>
                </w:p>
              </w:tc>
              <w:tc>
                <w:tcPr>
                  <w:tcW w:w="1160" w:type="dxa"/>
                  <w:tcBorders>
                    <w:top w:val="nil"/>
                    <w:left w:val="nil"/>
                    <w:bottom w:val="single" w:sz="4" w:space="0" w:color="auto"/>
                    <w:right w:val="single" w:sz="4" w:space="0" w:color="auto"/>
                  </w:tcBorders>
                  <w:vAlign w:val="center"/>
                  <w:hideMark/>
                </w:tcPr>
                <w:p w14:paraId="37704B19" w14:textId="77777777" w:rsidR="00226542" w:rsidRDefault="00226542" w:rsidP="00226542">
                  <w:pPr>
                    <w:jc w:val="right"/>
                    <w:rPr>
                      <w:rFonts w:ascii="Aptos" w:hAnsi="Aptos"/>
                      <w:color w:val="000000"/>
                      <w:sz w:val="22"/>
                      <w:szCs w:val="22"/>
                    </w:rPr>
                  </w:pPr>
                  <w:r>
                    <w:rPr>
                      <w:rFonts w:ascii="Aptos" w:hAnsi="Aptos"/>
                      <w:color w:val="000000"/>
                      <w:sz w:val="22"/>
                      <w:szCs w:val="22"/>
                    </w:rPr>
                    <w:t>10.00</w:t>
                  </w:r>
                </w:p>
              </w:tc>
            </w:tr>
            <w:tr w:rsidR="00226542" w14:paraId="0630332F" w14:textId="77777777" w:rsidTr="00226542">
              <w:trPr>
                <w:trHeight w:val="288"/>
              </w:trPr>
              <w:tc>
                <w:tcPr>
                  <w:tcW w:w="1980" w:type="dxa"/>
                  <w:tcBorders>
                    <w:top w:val="nil"/>
                    <w:left w:val="single" w:sz="4" w:space="0" w:color="auto"/>
                    <w:bottom w:val="single" w:sz="4" w:space="0" w:color="auto"/>
                    <w:right w:val="single" w:sz="4" w:space="0" w:color="auto"/>
                  </w:tcBorders>
                  <w:vAlign w:val="center"/>
                  <w:hideMark/>
                </w:tcPr>
                <w:p w14:paraId="392EC7D5" w14:textId="77777777" w:rsidR="00226542" w:rsidRDefault="00226542" w:rsidP="00226542">
                  <w:pPr>
                    <w:rPr>
                      <w:rFonts w:ascii="Aptos" w:hAnsi="Aptos"/>
                      <w:color w:val="000000"/>
                      <w:sz w:val="22"/>
                      <w:szCs w:val="22"/>
                    </w:rPr>
                  </w:pPr>
                  <w:r>
                    <w:rPr>
                      <w:rFonts w:ascii="Aptos" w:hAnsi="Aptos"/>
                      <w:color w:val="000000"/>
                      <w:sz w:val="22"/>
                      <w:szCs w:val="22"/>
                    </w:rPr>
                    <w:t> </w:t>
                  </w:r>
                </w:p>
              </w:tc>
              <w:tc>
                <w:tcPr>
                  <w:tcW w:w="2653" w:type="dxa"/>
                  <w:tcBorders>
                    <w:top w:val="nil"/>
                    <w:left w:val="nil"/>
                    <w:bottom w:val="single" w:sz="4" w:space="0" w:color="auto"/>
                    <w:right w:val="single" w:sz="4" w:space="0" w:color="auto"/>
                  </w:tcBorders>
                  <w:vAlign w:val="center"/>
                  <w:hideMark/>
                </w:tcPr>
                <w:p w14:paraId="52B50BF2" w14:textId="77777777" w:rsidR="00226542" w:rsidRDefault="00226542" w:rsidP="00226542">
                  <w:pPr>
                    <w:rPr>
                      <w:rFonts w:ascii="Aptos" w:hAnsi="Aptos"/>
                      <w:color w:val="000000"/>
                      <w:sz w:val="22"/>
                      <w:szCs w:val="22"/>
                    </w:rPr>
                  </w:pPr>
                  <w:r>
                    <w:rPr>
                      <w:rFonts w:ascii="Aptos" w:hAnsi="Aptos"/>
                      <w:color w:val="000000"/>
                      <w:sz w:val="22"/>
                      <w:szCs w:val="22"/>
                    </w:rPr>
                    <w:t> </w:t>
                  </w:r>
                </w:p>
              </w:tc>
              <w:tc>
                <w:tcPr>
                  <w:tcW w:w="1187" w:type="dxa"/>
                  <w:tcBorders>
                    <w:top w:val="nil"/>
                    <w:left w:val="nil"/>
                    <w:bottom w:val="single" w:sz="4" w:space="0" w:color="auto"/>
                    <w:right w:val="single" w:sz="4" w:space="0" w:color="auto"/>
                  </w:tcBorders>
                  <w:vAlign w:val="center"/>
                  <w:hideMark/>
                </w:tcPr>
                <w:p w14:paraId="06982D64" w14:textId="77777777" w:rsidR="00226542" w:rsidRDefault="00226542" w:rsidP="00226542">
                  <w:pPr>
                    <w:rPr>
                      <w:rFonts w:ascii="Aptos" w:hAnsi="Aptos"/>
                      <w:color w:val="000000"/>
                      <w:sz w:val="22"/>
                      <w:szCs w:val="22"/>
                    </w:rPr>
                  </w:pPr>
                  <w:r>
                    <w:rPr>
                      <w:rFonts w:ascii="Aptos" w:hAnsi="Aptos"/>
                      <w:color w:val="000000"/>
                      <w:sz w:val="22"/>
                      <w:szCs w:val="22"/>
                    </w:rPr>
                    <w:t> </w:t>
                  </w:r>
                </w:p>
              </w:tc>
              <w:tc>
                <w:tcPr>
                  <w:tcW w:w="960" w:type="dxa"/>
                  <w:tcBorders>
                    <w:top w:val="nil"/>
                    <w:left w:val="nil"/>
                    <w:bottom w:val="single" w:sz="4" w:space="0" w:color="auto"/>
                    <w:right w:val="single" w:sz="4" w:space="0" w:color="auto"/>
                  </w:tcBorders>
                  <w:vAlign w:val="center"/>
                  <w:hideMark/>
                </w:tcPr>
                <w:p w14:paraId="17120D14" w14:textId="77777777" w:rsidR="00226542" w:rsidRDefault="00226542" w:rsidP="00226542">
                  <w:pPr>
                    <w:rPr>
                      <w:rFonts w:ascii="Aptos" w:hAnsi="Aptos"/>
                      <w:color w:val="000000"/>
                      <w:sz w:val="22"/>
                      <w:szCs w:val="22"/>
                    </w:rPr>
                  </w:pPr>
                  <w:r>
                    <w:rPr>
                      <w:rFonts w:ascii="Aptos" w:hAnsi="Aptos"/>
                      <w:color w:val="000000"/>
                      <w:sz w:val="22"/>
                      <w:szCs w:val="22"/>
                    </w:rPr>
                    <w:t> </w:t>
                  </w:r>
                </w:p>
              </w:tc>
              <w:tc>
                <w:tcPr>
                  <w:tcW w:w="1160" w:type="dxa"/>
                  <w:tcBorders>
                    <w:top w:val="nil"/>
                    <w:left w:val="nil"/>
                    <w:bottom w:val="single" w:sz="4" w:space="0" w:color="auto"/>
                    <w:right w:val="single" w:sz="4" w:space="0" w:color="auto"/>
                  </w:tcBorders>
                  <w:vAlign w:val="center"/>
                  <w:hideMark/>
                </w:tcPr>
                <w:p w14:paraId="2A8C7123" w14:textId="77777777" w:rsidR="00226542" w:rsidRDefault="00226542" w:rsidP="00226542">
                  <w:pPr>
                    <w:rPr>
                      <w:rFonts w:ascii="Aptos" w:hAnsi="Aptos"/>
                      <w:color w:val="000000"/>
                      <w:sz w:val="22"/>
                      <w:szCs w:val="22"/>
                    </w:rPr>
                  </w:pPr>
                  <w:r>
                    <w:rPr>
                      <w:rFonts w:ascii="Aptos" w:hAnsi="Aptos"/>
                      <w:color w:val="000000"/>
                      <w:sz w:val="22"/>
                      <w:szCs w:val="22"/>
                    </w:rPr>
                    <w:t> </w:t>
                  </w:r>
                </w:p>
              </w:tc>
            </w:tr>
            <w:tr w:rsidR="00226542" w14:paraId="1CA770EE" w14:textId="77777777" w:rsidTr="00226542">
              <w:trPr>
                <w:trHeight w:val="288"/>
              </w:trPr>
              <w:tc>
                <w:tcPr>
                  <w:tcW w:w="1980" w:type="dxa"/>
                  <w:tcBorders>
                    <w:top w:val="nil"/>
                    <w:left w:val="single" w:sz="4" w:space="0" w:color="auto"/>
                    <w:bottom w:val="single" w:sz="4" w:space="0" w:color="auto"/>
                    <w:right w:val="single" w:sz="4" w:space="0" w:color="auto"/>
                  </w:tcBorders>
                  <w:vAlign w:val="center"/>
                  <w:hideMark/>
                </w:tcPr>
                <w:p w14:paraId="022854EA" w14:textId="77777777" w:rsidR="00226542" w:rsidRDefault="00226542" w:rsidP="00226542">
                  <w:pPr>
                    <w:rPr>
                      <w:rFonts w:ascii="Aptos" w:hAnsi="Aptos"/>
                      <w:color w:val="000000"/>
                      <w:sz w:val="22"/>
                      <w:szCs w:val="22"/>
                    </w:rPr>
                  </w:pPr>
                  <w:r>
                    <w:rPr>
                      <w:rFonts w:ascii="Aptos" w:hAnsi="Aptos"/>
                      <w:color w:val="000000"/>
                      <w:sz w:val="22"/>
                      <w:szCs w:val="22"/>
                    </w:rPr>
                    <w:t> </w:t>
                  </w:r>
                </w:p>
              </w:tc>
              <w:tc>
                <w:tcPr>
                  <w:tcW w:w="2653" w:type="dxa"/>
                  <w:tcBorders>
                    <w:top w:val="nil"/>
                    <w:left w:val="nil"/>
                    <w:bottom w:val="single" w:sz="4" w:space="0" w:color="auto"/>
                    <w:right w:val="single" w:sz="4" w:space="0" w:color="auto"/>
                  </w:tcBorders>
                  <w:vAlign w:val="center"/>
                  <w:hideMark/>
                </w:tcPr>
                <w:p w14:paraId="604E4962" w14:textId="77777777" w:rsidR="00226542" w:rsidRDefault="00226542" w:rsidP="00226542">
                  <w:pPr>
                    <w:rPr>
                      <w:rFonts w:ascii="Aptos" w:hAnsi="Aptos"/>
                      <w:color w:val="000000"/>
                      <w:sz w:val="22"/>
                      <w:szCs w:val="22"/>
                    </w:rPr>
                  </w:pPr>
                  <w:r>
                    <w:rPr>
                      <w:rFonts w:ascii="Aptos" w:hAnsi="Aptos"/>
                      <w:color w:val="000000"/>
                      <w:sz w:val="22"/>
                      <w:szCs w:val="22"/>
                    </w:rPr>
                    <w:t> </w:t>
                  </w:r>
                </w:p>
              </w:tc>
              <w:tc>
                <w:tcPr>
                  <w:tcW w:w="1187" w:type="dxa"/>
                  <w:tcBorders>
                    <w:top w:val="nil"/>
                    <w:left w:val="nil"/>
                    <w:bottom w:val="single" w:sz="4" w:space="0" w:color="auto"/>
                    <w:right w:val="single" w:sz="4" w:space="0" w:color="auto"/>
                  </w:tcBorders>
                  <w:vAlign w:val="center"/>
                  <w:hideMark/>
                </w:tcPr>
                <w:p w14:paraId="36620D2C" w14:textId="77777777" w:rsidR="00226542" w:rsidRDefault="00226542" w:rsidP="00226542">
                  <w:pPr>
                    <w:rPr>
                      <w:rFonts w:ascii="Aptos" w:hAnsi="Aptos"/>
                      <w:color w:val="000000"/>
                      <w:sz w:val="22"/>
                      <w:szCs w:val="22"/>
                    </w:rPr>
                  </w:pPr>
                  <w:r>
                    <w:rPr>
                      <w:rFonts w:ascii="Aptos" w:hAnsi="Aptos"/>
                      <w:color w:val="000000"/>
                      <w:sz w:val="22"/>
                      <w:szCs w:val="22"/>
                    </w:rPr>
                    <w:t> </w:t>
                  </w:r>
                </w:p>
              </w:tc>
              <w:tc>
                <w:tcPr>
                  <w:tcW w:w="960" w:type="dxa"/>
                  <w:tcBorders>
                    <w:top w:val="nil"/>
                    <w:left w:val="nil"/>
                    <w:bottom w:val="single" w:sz="4" w:space="0" w:color="auto"/>
                    <w:right w:val="single" w:sz="4" w:space="0" w:color="auto"/>
                  </w:tcBorders>
                  <w:vAlign w:val="center"/>
                  <w:hideMark/>
                </w:tcPr>
                <w:p w14:paraId="6AA00FEC" w14:textId="77777777" w:rsidR="00226542" w:rsidRDefault="00226542" w:rsidP="00226542">
                  <w:pPr>
                    <w:rPr>
                      <w:rFonts w:ascii="Aptos" w:hAnsi="Aptos"/>
                      <w:color w:val="000000"/>
                      <w:sz w:val="22"/>
                      <w:szCs w:val="22"/>
                    </w:rPr>
                  </w:pPr>
                  <w:r>
                    <w:rPr>
                      <w:rFonts w:ascii="Aptos" w:hAnsi="Aptos"/>
                      <w:color w:val="000000"/>
                      <w:sz w:val="22"/>
                      <w:szCs w:val="22"/>
                    </w:rPr>
                    <w:t> </w:t>
                  </w:r>
                </w:p>
              </w:tc>
              <w:tc>
                <w:tcPr>
                  <w:tcW w:w="1160" w:type="dxa"/>
                  <w:tcBorders>
                    <w:top w:val="nil"/>
                    <w:left w:val="nil"/>
                    <w:bottom w:val="single" w:sz="4" w:space="0" w:color="auto"/>
                    <w:right w:val="single" w:sz="4" w:space="0" w:color="auto"/>
                  </w:tcBorders>
                  <w:vAlign w:val="center"/>
                  <w:hideMark/>
                </w:tcPr>
                <w:p w14:paraId="198FC0C1" w14:textId="77777777" w:rsidR="00226542" w:rsidRDefault="00226542" w:rsidP="00226542">
                  <w:pPr>
                    <w:rPr>
                      <w:rFonts w:ascii="Aptos" w:hAnsi="Aptos"/>
                      <w:color w:val="000000"/>
                      <w:sz w:val="22"/>
                      <w:szCs w:val="22"/>
                    </w:rPr>
                  </w:pPr>
                  <w:r>
                    <w:rPr>
                      <w:rFonts w:ascii="Aptos" w:hAnsi="Aptos"/>
                      <w:color w:val="000000"/>
                      <w:sz w:val="22"/>
                      <w:szCs w:val="22"/>
                    </w:rPr>
                    <w:t> </w:t>
                  </w:r>
                </w:p>
              </w:tc>
            </w:tr>
            <w:tr w:rsidR="00226542" w14:paraId="6DB6AB57" w14:textId="77777777" w:rsidTr="00226542">
              <w:trPr>
                <w:trHeight w:val="288"/>
              </w:trPr>
              <w:tc>
                <w:tcPr>
                  <w:tcW w:w="1980" w:type="dxa"/>
                  <w:tcBorders>
                    <w:top w:val="nil"/>
                    <w:left w:val="nil"/>
                    <w:bottom w:val="nil"/>
                    <w:right w:val="nil"/>
                  </w:tcBorders>
                  <w:noWrap/>
                  <w:vAlign w:val="bottom"/>
                  <w:hideMark/>
                </w:tcPr>
                <w:p w14:paraId="5EA4247D" w14:textId="77777777" w:rsidR="00226542" w:rsidRDefault="00226542" w:rsidP="00226542">
                  <w:pPr>
                    <w:rPr>
                      <w:rFonts w:ascii="Aptos" w:hAnsi="Aptos"/>
                      <w:color w:val="000000"/>
                      <w:sz w:val="22"/>
                      <w:szCs w:val="22"/>
                    </w:rPr>
                  </w:pPr>
                </w:p>
              </w:tc>
              <w:tc>
                <w:tcPr>
                  <w:tcW w:w="2653" w:type="dxa"/>
                  <w:tcBorders>
                    <w:top w:val="nil"/>
                    <w:left w:val="nil"/>
                    <w:bottom w:val="nil"/>
                    <w:right w:val="nil"/>
                  </w:tcBorders>
                  <w:noWrap/>
                  <w:vAlign w:val="bottom"/>
                  <w:hideMark/>
                </w:tcPr>
                <w:p w14:paraId="5A18BAEE" w14:textId="77777777" w:rsidR="00226542" w:rsidRDefault="00226542" w:rsidP="00226542">
                  <w:pPr>
                    <w:rPr>
                      <w:sz w:val="20"/>
                      <w:szCs w:val="20"/>
                    </w:rPr>
                  </w:pPr>
                </w:p>
              </w:tc>
              <w:tc>
                <w:tcPr>
                  <w:tcW w:w="1187" w:type="dxa"/>
                  <w:tcBorders>
                    <w:top w:val="nil"/>
                    <w:left w:val="nil"/>
                    <w:bottom w:val="nil"/>
                    <w:right w:val="nil"/>
                  </w:tcBorders>
                  <w:noWrap/>
                  <w:vAlign w:val="bottom"/>
                  <w:hideMark/>
                </w:tcPr>
                <w:p w14:paraId="01C82F68" w14:textId="77777777" w:rsidR="00226542" w:rsidRDefault="00226542" w:rsidP="00226542">
                  <w:pPr>
                    <w:jc w:val="right"/>
                    <w:rPr>
                      <w:rFonts w:ascii="Aptos Narrow" w:hAnsi="Aptos Narrow"/>
                      <w:b/>
                      <w:bCs/>
                      <w:color w:val="000000"/>
                      <w:sz w:val="22"/>
                      <w:szCs w:val="22"/>
                    </w:rPr>
                  </w:pPr>
                  <w:r>
                    <w:rPr>
                      <w:rFonts w:ascii="Aptos Narrow" w:hAnsi="Aptos Narrow"/>
                      <w:b/>
                      <w:bCs/>
                      <w:color w:val="000000"/>
                      <w:sz w:val="22"/>
                      <w:szCs w:val="22"/>
                    </w:rPr>
                    <w:t>1,633.96</w:t>
                  </w:r>
                </w:p>
              </w:tc>
              <w:tc>
                <w:tcPr>
                  <w:tcW w:w="960" w:type="dxa"/>
                  <w:tcBorders>
                    <w:top w:val="nil"/>
                    <w:left w:val="nil"/>
                    <w:bottom w:val="nil"/>
                    <w:right w:val="nil"/>
                  </w:tcBorders>
                  <w:noWrap/>
                  <w:vAlign w:val="bottom"/>
                  <w:hideMark/>
                </w:tcPr>
                <w:p w14:paraId="77CF4E51" w14:textId="77777777" w:rsidR="00226542" w:rsidRDefault="00226542" w:rsidP="00226542">
                  <w:pPr>
                    <w:jc w:val="right"/>
                    <w:rPr>
                      <w:rFonts w:ascii="Aptos Narrow" w:hAnsi="Aptos Narrow"/>
                      <w:b/>
                      <w:bCs/>
                      <w:color w:val="000000"/>
                      <w:sz w:val="22"/>
                      <w:szCs w:val="22"/>
                    </w:rPr>
                  </w:pPr>
                  <w:r>
                    <w:rPr>
                      <w:rFonts w:ascii="Aptos Narrow" w:hAnsi="Aptos Narrow"/>
                      <w:b/>
                      <w:bCs/>
                      <w:color w:val="000000"/>
                      <w:sz w:val="22"/>
                      <w:szCs w:val="22"/>
                    </w:rPr>
                    <w:t>71.35</w:t>
                  </w:r>
                </w:p>
              </w:tc>
              <w:tc>
                <w:tcPr>
                  <w:tcW w:w="1160" w:type="dxa"/>
                  <w:tcBorders>
                    <w:top w:val="nil"/>
                    <w:left w:val="nil"/>
                    <w:bottom w:val="nil"/>
                    <w:right w:val="nil"/>
                  </w:tcBorders>
                  <w:noWrap/>
                  <w:vAlign w:val="bottom"/>
                  <w:hideMark/>
                </w:tcPr>
                <w:p w14:paraId="66FC79B4" w14:textId="77777777" w:rsidR="00226542" w:rsidRDefault="00226542" w:rsidP="00226542">
                  <w:pPr>
                    <w:jc w:val="right"/>
                    <w:rPr>
                      <w:rFonts w:ascii="Aptos Narrow" w:hAnsi="Aptos Narrow"/>
                      <w:b/>
                      <w:bCs/>
                      <w:color w:val="000000"/>
                      <w:sz w:val="22"/>
                      <w:szCs w:val="22"/>
                      <w:u w:val="single"/>
                    </w:rPr>
                  </w:pPr>
                  <w:r>
                    <w:rPr>
                      <w:rFonts w:ascii="Aptos Narrow" w:hAnsi="Aptos Narrow"/>
                      <w:b/>
                      <w:bCs/>
                      <w:color w:val="000000"/>
                      <w:sz w:val="22"/>
                      <w:szCs w:val="22"/>
                      <w:u w:val="single"/>
                    </w:rPr>
                    <w:t>1,877.50</w:t>
                  </w:r>
                </w:p>
              </w:tc>
            </w:tr>
          </w:tbl>
          <w:p w14:paraId="03FFE64F" w14:textId="77777777" w:rsidR="00194EDA" w:rsidRDefault="00194EDA" w:rsidP="00856771">
            <w:pPr>
              <w:spacing w:line="360" w:lineRule="auto"/>
              <w:rPr>
                <w:rFonts w:asciiTheme="minorHAnsi" w:hAnsiTheme="minorHAnsi" w:cstheme="minorHAnsi"/>
                <w:color w:val="000000" w:themeColor="text1"/>
                <w:sz w:val="22"/>
                <w:szCs w:val="22"/>
              </w:rPr>
            </w:pPr>
          </w:p>
          <w:p w14:paraId="0E715177" w14:textId="2615DEC0" w:rsidR="00194EDA" w:rsidRPr="00194EDA" w:rsidRDefault="00226542" w:rsidP="00856771">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Council AGREED to increase the Parish Council's tax base by 3% to achieve the proposed 2026 budget.</w:t>
            </w:r>
          </w:p>
        </w:tc>
      </w:tr>
      <w:tr w:rsidR="00194EDA" w:rsidRPr="00811BDB" w14:paraId="0CF2ABEA" w14:textId="77777777" w:rsidTr="00856771">
        <w:trPr>
          <w:gridAfter w:val="1"/>
          <w:wAfter w:w="8578" w:type="dxa"/>
        </w:trPr>
        <w:tc>
          <w:tcPr>
            <w:tcW w:w="915" w:type="dxa"/>
          </w:tcPr>
          <w:p w14:paraId="0BECEDB8" w14:textId="6B75AB09" w:rsidR="00194EDA" w:rsidRDefault="00194EDA"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226542">
              <w:rPr>
                <w:rFonts w:asciiTheme="minorHAnsi" w:hAnsiTheme="minorHAnsi" w:cstheme="minorHAnsi"/>
                <w:b/>
                <w:bCs/>
                <w:sz w:val="22"/>
                <w:szCs w:val="22"/>
              </w:rPr>
              <w:t>8.</w:t>
            </w:r>
          </w:p>
        </w:tc>
        <w:tc>
          <w:tcPr>
            <w:tcW w:w="8578" w:type="dxa"/>
          </w:tcPr>
          <w:p w14:paraId="51720A8F" w14:textId="05CA7CA1" w:rsidR="00194EDA" w:rsidRPr="009634D0" w:rsidRDefault="00194EDA" w:rsidP="00856771">
            <w:pPr>
              <w:spacing w:line="360" w:lineRule="auto"/>
              <w:rPr>
                <w:rFonts w:asciiTheme="minorHAnsi" w:hAnsiTheme="minorHAnsi" w:cstheme="minorHAnsi"/>
                <w:b/>
                <w:color w:val="000000" w:themeColor="text1"/>
                <w:sz w:val="22"/>
                <w:szCs w:val="22"/>
              </w:rPr>
            </w:pPr>
            <w:r w:rsidRPr="009634D0">
              <w:rPr>
                <w:rFonts w:asciiTheme="minorHAnsi" w:hAnsiTheme="minorHAnsi" w:cstheme="minorHAnsi"/>
                <w:b/>
                <w:color w:val="000000" w:themeColor="text1"/>
                <w:sz w:val="22"/>
                <w:szCs w:val="22"/>
              </w:rPr>
              <w:t xml:space="preserve">Planning </w:t>
            </w:r>
          </w:p>
          <w:p w14:paraId="48CE1F07" w14:textId="40AD5A12" w:rsidR="00194EDA" w:rsidRPr="009634D0" w:rsidRDefault="00194EDA" w:rsidP="00856771">
            <w:pPr>
              <w:spacing w:line="360" w:lineRule="auto"/>
              <w:rPr>
                <w:rFonts w:asciiTheme="minorHAnsi" w:hAnsiTheme="minorHAnsi" w:cstheme="minorHAnsi"/>
                <w:bCs/>
                <w:color w:val="000000" w:themeColor="text1"/>
                <w:sz w:val="22"/>
                <w:szCs w:val="22"/>
              </w:rPr>
            </w:pPr>
            <w:r w:rsidRPr="009634D0">
              <w:rPr>
                <w:rFonts w:asciiTheme="minorHAnsi" w:hAnsiTheme="minorHAnsi" w:cstheme="minorHAnsi"/>
                <w:bCs/>
                <w:color w:val="000000" w:themeColor="text1"/>
                <w:sz w:val="22"/>
                <w:szCs w:val="22"/>
              </w:rPr>
              <w:t>The Council reviewed the following applications</w:t>
            </w:r>
            <w:r w:rsidR="00B83E86">
              <w:rPr>
                <w:rFonts w:asciiTheme="minorHAnsi" w:hAnsiTheme="minorHAnsi" w:cstheme="minorHAnsi"/>
                <w:bCs/>
                <w:color w:val="000000" w:themeColor="text1"/>
                <w:sz w:val="22"/>
                <w:szCs w:val="22"/>
              </w:rPr>
              <w:t xml:space="preserve"> and made no objections to the following; </w:t>
            </w:r>
          </w:p>
          <w:p w14:paraId="4A483581" w14:textId="7D266042" w:rsidR="009634D0" w:rsidRPr="009634D0" w:rsidRDefault="009634D0" w:rsidP="009634D0">
            <w:pPr>
              <w:pStyle w:val="ListParagraph"/>
              <w:numPr>
                <w:ilvl w:val="0"/>
                <w:numId w:val="50"/>
              </w:numPr>
              <w:rPr>
                <w:rFonts w:asciiTheme="minorHAnsi" w:hAnsiTheme="minorHAnsi" w:cstheme="minorHAnsi"/>
                <w:b/>
                <w:bCs/>
                <w:sz w:val="22"/>
                <w:szCs w:val="22"/>
                <w:lang w:eastAsia="en-GB"/>
              </w:rPr>
            </w:pPr>
            <w:r w:rsidRPr="009634D0">
              <w:rPr>
                <w:rFonts w:asciiTheme="minorHAnsi" w:hAnsiTheme="minorHAnsi" w:cstheme="minorHAnsi"/>
                <w:b/>
                <w:bCs/>
                <w:sz w:val="22"/>
                <w:szCs w:val="22"/>
                <w:lang w:eastAsia="en-GB"/>
              </w:rPr>
              <w:t xml:space="preserve">DC/25/05362. Proposal: </w:t>
            </w:r>
            <w:r w:rsidRPr="009634D0">
              <w:rPr>
                <w:rFonts w:asciiTheme="minorHAnsi" w:hAnsiTheme="minorHAnsi" w:cstheme="minorHAnsi"/>
                <w:sz w:val="22"/>
                <w:szCs w:val="22"/>
                <w:lang w:eastAsia="en-GB"/>
              </w:rPr>
              <w:t xml:space="preserve">Application under Section 73 of The Town and Country Planning Act 1990 – Variation of Condition 2 (Approved Plans and Documents) of planning permission DC/23/05721 dated: 12/03/2025 - Erection of 29 no. dwellings and associated infrastructure (100% Affordable Housing Scheme) </w:t>
            </w:r>
            <w:r w:rsidRPr="009634D0">
              <w:rPr>
                <w:rFonts w:asciiTheme="minorHAnsi" w:hAnsiTheme="minorHAnsi" w:cstheme="minorHAnsi"/>
                <w:b/>
                <w:bCs/>
                <w:sz w:val="22"/>
                <w:szCs w:val="22"/>
                <w:lang w:eastAsia="en-GB"/>
              </w:rPr>
              <w:t xml:space="preserve">Location: </w:t>
            </w:r>
            <w:r w:rsidRPr="009634D0">
              <w:rPr>
                <w:rFonts w:asciiTheme="minorHAnsi" w:hAnsiTheme="minorHAnsi" w:cstheme="minorHAnsi"/>
                <w:sz w:val="22"/>
                <w:szCs w:val="22"/>
                <w:lang w:eastAsia="en-GB"/>
              </w:rPr>
              <w:t xml:space="preserve">Land </w:t>
            </w:r>
            <w:proofErr w:type="gramStart"/>
            <w:r w:rsidRPr="009634D0">
              <w:rPr>
                <w:rFonts w:asciiTheme="minorHAnsi" w:hAnsiTheme="minorHAnsi" w:cstheme="minorHAnsi"/>
                <w:sz w:val="22"/>
                <w:szCs w:val="22"/>
                <w:lang w:eastAsia="en-GB"/>
              </w:rPr>
              <w:t>On</w:t>
            </w:r>
            <w:proofErr w:type="gramEnd"/>
            <w:r w:rsidRPr="009634D0">
              <w:rPr>
                <w:rFonts w:asciiTheme="minorHAnsi" w:hAnsiTheme="minorHAnsi" w:cstheme="minorHAnsi"/>
                <w:sz w:val="22"/>
                <w:szCs w:val="22"/>
                <w:lang w:eastAsia="en-GB"/>
              </w:rPr>
              <w:t xml:space="preserve"> </w:t>
            </w:r>
            <w:proofErr w:type="gramStart"/>
            <w:r w:rsidRPr="009634D0">
              <w:rPr>
                <w:rFonts w:asciiTheme="minorHAnsi" w:hAnsiTheme="minorHAnsi" w:cstheme="minorHAnsi"/>
                <w:sz w:val="22"/>
                <w:szCs w:val="22"/>
                <w:lang w:eastAsia="en-GB"/>
              </w:rPr>
              <w:t>The</w:t>
            </w:r>
            <w:proofErr w:type="gramEnd"/>
            <w:r w:rsidRPr="009634D0">
              <w:rPr>
                <w:rFonts w:asciiTheme="minorHAnsi" w:hAnsiTheme="minorHAnsi" w:cstheme="minorHAnsi"/>
                <w:sz w:val="22"/>
                <w:szCs w:val="22"/>
                <w:lang w:eastAsia="en-GB"/>
              </w:rPr>
              <w:t xml:space="preserve"> North Side Of, Station Road, Haughley, Suffolk.</w:t>
            </w:r>
          </w:p>
          <w:p w14:paraId="4F3962BD" w14:textId="6AEF371C" w:rsidR="009634D0" w:rsidRPr="00B83E86" w:rsidRDefault="009634D0" w:rsidP="009634D0">
            <w:pPr>
              <w:pStyle w:val="ListParagraph"/>
              <w:numPr>
                <w:ilvl w:val="0"/>
                <w:numId w:val="50"/>
              </w:numPr>
              <w:rPr>
                <w:rFonts w:asciiTheme="minorHAnsi" w:hAnsiTheme="minorHAnsi" w:cstheme="minorHAnsi"/>
                <w:b/>
                <w:bCs/>
                <w:sz w:val="22"/>
                <w:szCs w:val="22"/>
                <w:lang w:eastAsia="en-GB"/>
              </w:rPr>
            </w:pPr>
            <w:r w:rsidRPr="009634D0">
              <w:rPr>
                <w:rFonts w:asciiTheme="minorHAnsi" w:hAnsiTheme="minorHAnsi" w:cstheme="minorHAnsi"/>
                <w:b/>
                <w:bCs/>
                <w:sz w:val="22"/>
                <w:szCs w:val="22"/>
                <w:lang w:eastAsia="en-GB"/>
              </w:rPr>
              <w:t xml:space="preserve">DC/25/05123. Proposal: </w:t>
            </w:r>
            <w:r w:rsidRPr="009634D0">
              <w:rPr>
                <w:rFonts w:asciiTheme="minorHAnsi" w:hAnsiTheme="minorHAnsi" w:cstheme="minorHAnsi"/>
                <w:sz w:val="22"/>
                <w:szCs w:val="22"/>
                <w:lang w:eastAsia="en-GB"/>
              </w:rPr>
              <w:t xml:space="preserve">Planning Application - Conversion of former Residential Home for people with disability (C2) into 4 </w:t>
            </w:r>
            <w:proofErr w:type="spellStart"/>
            <w:r w:rsidRPr="009634D0">
              <w:rPr>
                <w:rFonts w:asciiTheme="minorHAnsi" w:hAnsiTheme="minorHAnsi" w:cstheme="minorHAnsi"/>
                <w:sz w:val="22"/>
                <w:szCs w:val="22"/>
                <w:lang w:eastAsia="en-GB"/>
              </w:rPr>
              <w:t>self contained</w:t>
            </w:r>
            <w:proofErr w:type="spellEnd"/>
            <w:r w:rsidRPr="009634D0">
              <w:rPr>
                <w:rFonts w:asciiTheme="minorHAnsi" w:hAnsiTheme="minorHAnsi" w:cstheme="minorHAnsi"/>
                <w:sz w:val="22"/>
                <w:szCs w:val="22"/>
                <w:lang w:eastAsia="en-GB"/>
              </w:rPr>
              <w:t xml:space="preserve"> flats for residential use (C3). </w:t>
            </w:r>
            <w:r w:rsidRPr="009634D0">
              <w:rPr>
                <w:rFonts w:asciiTheme="minorHAnsi" w:hAnsiTheme="minorHAnsi" w:cstheme="minorHAnsi"/>
                <w:b/>
                <w:bCs/>
                <w:sz w:val="22"/>
                <w:szCs w:val="22"/>
                <w:lang w:eastAsia="en-GB"/>
              </w:rPr>
              <w:t xml:space="preserve">Location: </w:t>
            </w:r>
            <w:r w:rsidRPr="009634D0">
              <w:rPr>
                <w:rFonts w:asciiTheme="minorHAnsi" w:hAnsiTheme="minorHAnsi" w:cstheme="minorHAnsi"/>
                <w:sz w:val="22"/>
                <w:szCs w:val="22"/>
                <w:lang w:eastAsia="en-GB"/>
              </w:rPr>
              <w:t>Balfour House, 20 Eve Balfour Way, Haughley, Stowmarket Suffolk IP14 3NW.</w:t>
            </w:r>
          </w:p>
          <w:p w14:paraId="17871562" w14:textId="77777777" w:rsidR="00B83E86" w:rsidRDefault="00B83E86" w:rsidP="00B83E86">
            <w:pPr>
              <w:ind w:left="1440"/>
              <w:rPr>
                <w:rFonts w:asciiTheme="minorHAnsi" w:hAnsiTheme="minorHAnsi" w:cstheme="minorHAnsi"/>
                <w:b/>
                <w:bCs/>
                <w:sz w:val="22"/>
                <w:szCs w:val="22"/>
                <w:lang w:eastAsia="en-GB"/>
              </w:rPr>
            </w:pPr>
          </w:p>
          <w:p w14:paraId="3B74F4F6" w14:textId="01EB0544" w:rsidR="00ED72E9" w:rsidRPr="00ED72E9" w:rsidRDefault="00B83E86" w:rsidP="00ED72E9">
            <w:pPr>
              <w:rPr>
                <w:rFonts w:asciiTheme="minorHAnsi" w:hAnsiTheme="minorHAnsi" w:cstheme="minorHAnsi"/>
                <w:sz w:val="22"/>
                <w:szCs w:val="22"/>
                <w:lang w:eastAsia="en-GB"/>
              </w:rPr>
            </w:pPr>
            <w:r w:rsidRPr="00D16D96">
              <w:rPr>
                <w:rFonts w:asciiTheme="minorHAnsi" w:hAnsiTheme="minorHAnsi" w:cstheme="minorHAnsi"/>
                <w:sz w:val="22"/>
                <w:szCs w:val="22"/>
                <w:lang w:eastAsia="en-GB"/>
              </w:rPr>
              <w:t>The Council objected to two applications that related to Old Bells Farm</w:t>
            </w:r>
            <w:r w:rsidR="00D16D96">
              <w:rPr>
                <w:rFonts w:asciiTheme="minorHAnsi" w:hAnsiTheme="minorHAnsi" w:cstheme="minorHAnsi"/>
                <w:sz w:val="22"/>
                <w:szCs w:val="22"/>
                <w:lang w:eastAsia="en-GB"/>
              </w:rPr>
              <w:t xml:space="preserve"> (details below)</w:t>
            </w:r>
            <w:r w:rsidRPr="00D16D96">
              <w:rPr>
                <w:rFonts w:asciiTheme="minorHAnsi" w:hAnsiTheme="minorHAnsi" w:cstheme="minorHAnsi"/>
                <w:sz w:val="22"/>
                <w:szCs w:val="22"/>
                <w:lang w:eastAsia="en-GB"/>
              </w:rPr>
              <w:t xml:space="preserve">. </w:t>
            </w:r>
            <w:r w:rsidR="00ED72E9" w:rsidRPr="00D16D96">
              <w:rPr>
                <w:rFonts w:asciiTheme="minorHAnsi" w:hAnsiTheme="minorHAnsi" w:cstheme="minorHAnsi"/>
                <w:sz w:val="22"/>
                <w:szCs w:val="22"/>
                <w:lang w:eastAsia="en-GB"/>
              </w:rPr>
              <w:t xml:space="preserve">The Parish was of the view that both applications lacked clarity. The included drawings did not seem to match the application. </w:t>
            </w:r>
            <w:r w:rsidR="00ED72E9" w:rsidRPr="00ED72E9">
              <w:rPr>
                <w:rFonts w:asciiTheme="minorHAnsi" w:hAnsiTheme="minorHAnsi" w:cstheme="minorHAnsi"/>
                <w:sz w:val="22"/>
                <w:szCs w:val="22"/>
                <w:lang w:eastAsia="en-GB"/>
              </w:rPr>
              <w:t xml:space="preserve">Other concerns raised by the Parish included: There was no explanation as to why such a large workshop is required, or what it would be used for. Concern was raised about space for curtilage and food waste disposal for livestock. No plans </w:t>
            </w:r>
            <w:r w:rsidR="00ED72E9" w:rsidRPr="00ED72E9">
              <w:rPr>
                <w:rFonts w:asciiTheme="minorHAnsi" w:hAnsiTheme="minorHAnsi" w:cstheme="minorHAnsi"/>
                <w:sz w:val="22"/>
                <w:szCs w:val="22"/>
                <w:lang w:eastAsia="en-GB"/>
              </w:rPr>
              <w:lastRenderedPageBreak/>
              <w:t xml:space="preserve">for a slurry pit </w:t>
            </w:r>
            <w:proofErr w:type="gramStart"/>
            <w:r w:rsidR="00ED72E9" w:rsidRPr="00ED72E9">
              <w:rPr>
                <w:rFonts w:asciiTheme="minorHAnsi" w:hAnsiTheme="minorHAnsi" w:cstheme="minorHAnsi"/>
                <w:sz w:val="22"/>
                <w:szCs w:val="22"/>
                <w:lang w:eastAsia="en-GB"/>
              </w:rPr>
              <w:t>is</w:t>
            </w:r>
            <w:proofErr w:type="gramEnd"/>
            <w:r w:rsidR="00ED72E9" w:rsidRPr="00ED72E9">
              <w:rPr>
                <w:rFonts w:asciiTheme="minorHAnsi" w:hAnsiTheme="minorHAnsi" w:cstheme="minorHAnsi"/>
                <w:sz w:val="22"/>
                <w:szCs w:val="22"/>
                <w:lang w:eastAsia="en-GB"/>
              </w:rPr>
              <w:t xml:space="preserve"> included and a water course is only 4m away from the plans.  The Parish also felt these applications would cause Overdevelopment of the area, and the presented design would be out of character for the area. Concerns were also raised over vehicle access. </w:t>
            </w:r>
            <w:r w:rsidR="004D3ABF">
              <w:rPr>
                <w:rFonts w:asciiTheme="minorHAnsi" w:hAnsiTheme="minorHAnsi" w:cstheme="minorHAnsi"/>
                <w:sz w:val="22"/>
                <w:szCs w:val="22"/>
                <w:lang w:eastAsia="en-GB"/>
              </w:rPr>
              <w:t xml:space="preserve">ACTION KP to inform Planning of the Parishes view. </w:t>
            </w:r>
          </w:p>
          <w:p w14:paraId="55F9F89D" w14:textId="10E65105" w:rsidR="00B83E86" w:rsidRPr="00B83E86" w:rsidRDefault="00B83E86" w:rsidP="00B83E86">
            <w:pPr>
              <w:rPr>
                <w:rFonts w:asciiTheme="minorHAnsi" w:hAnsiTheme="minorHAnsi" w:cstheme="minorHAnsi"/>
                <w:sz w:val="22"/>
                <w:szCs w:val="22"/>
                <w:lang w:eastAsia="en-GB"/>
              </w:rPr>
            </w:pPr>
          </w:p>
          <w:p w14:paraId="76E0AE6D" w14:textId="74975890" w:rsidR="00B83E86" w:rsidRPr="00B83E86" w:rsidRDefault="00B83E86" w:rsidP="00B83E86">
            <w:pPr>
              <w:rPr>
                <w:rFonts w:asciiTheme="minorHAnsi" w:hAnsiTheme="minorHAnsi" w:cstheme="minorHAnsi"/>
                <w:sz w:val="22"/>
                <w:szCs w:val="22"/>
                <w:lang w:eastAsia="en-GB"/>
              </w:rPr>
            </w:pPr>
          </w:p>
          <w:p w14:paraId="678DD46F" w14:textId="48FF640D" w:rsidR="009634D0" w:rsidRPr="009634D0" w:rsidRDefault="009634D0" w:rsidP="009634D0">
            <w:pPr>
              <w:pStyle w:val="ListParagraph"/>
              <w:numPr>
                <w:ilvl w:val="0"/>
                <w:numId w:val="50"/>
              </w:numPr>
              <w:rPr>
                <w:rFonts w:asciiTheme="minorHAnsi" w:hAnsiTheme="minorHAnsi" w:cstheme="minorHAnsi"/>
                <w:b/>
                <w:bCs/>
                <w:sz w:val="22"/>
                <w:szCs w:val="22"/>
                <w:lang w:eastAsia="en-GB"/>
              </w:rPr>
            </w:pPr>
            <w:r w:rsidRPr="009634D0">
              <w:rPr>
                <w:rFonts w:asciiTheme="minorHAnsi" w:hAnsiTheme="minorHAnsi" w:cstheme="minorHAnsi"/>
                <w:b/>
                <w:bCs/>
                <w:sz w:val="22"/>
                <w:szCs w:val="22"/>
                <w:lang w:eastAsia="en-GB"/>
              </w:rPr>
              <w:t>DC/25/05250</w:t>
            </w:r>
            <w:r w:rsidR="00ED72E9">
              <w:rPr>
                <w:rFonts w:asciiTheme="minorHAnsi" w:hAnsiTheme="minorHAnsi" w:cstheme="minorHAnsi"/>
                <w:b/>
                <w:bCs/>
                <w:sz w:val="22"/>
                <w:szCs w:val="22"/>
                <w:lang w:eastAsia="en-GB"/>
              </w:rPr>
              <w:t xml:space="preserve"> and DC/25/05250</w:t>
            </w:r>
            <w:r w:rsidRPr="009634D0">
              <w:rPr>
                <w:rFonts w:asciiTheme="minorHAnsi" w:hAnsiTheme="minorHAnsi" w:cstheme="minorHAnsi"/>
                <w:b/>
                <w:bCs/>
                <w:sz w:val="22"/>
                <w:szCs w:val="22"/>
                <w:lang w:eastAsia="en-GB"/>
              </w:rPr>
              <w:t xml:space="preserve"> Proposal: </w:t>
            </w:r>
            <w:r w:rsidRPr="009634D0">
              <w:rPr>
                <w:rFonts w:asciiTheme="minorHAnsi" w:hAnsiTheme="minorHAnsi" w:cstheme="minorHAnsi"/>
                <w:sz w:val="22"/>
                <w:szCs w:val="22"/>
                <w:lang w:eastAsia="en-GB"/>
              </w:rPr>
              <w:t xml:space="preserve">Application to determine if prior approval is required for a proposed: Erection, Extension or Alteration of a Building for Agricultural or Forestry use The Town and Country Planning (General Permitted Development) (England) Order 2015 (as amended) - Schedule 2, Part 6 - Agricultural Cattle Building. </w:t>
            </w:r>
            <w:r w:rsidRPr="009634D0">
              <w:rPr>
                <w:rFonts w:asciiTheme="minorHAnsi" w:hAnsiTheme="minorHAnsi" w:cstheme="minorHAnsi"/>
                <w:b/>
                <w:bCs/>
                <w:sz w:val="22"/>
                <w:szCs w:val="22"/>
                <w:lang w:eastAsia="en-GB"/>
              </w:rPr>
              <w:t xml:space="preserve">Location: </w:t>
            </w:r>
            <w:r w:rsidRPr="009634D0">
              <w:rPr>
                <w:rFonts w:asciiTheme="minorHAnsi" w:hAnsiTheme="minorHAnsi" w:cstheme="minorHAnsi"/>
                <w:sz w:val="22"/>
                <w:szCs w:val="22"/>
                <w:lang w:eastAsia="en-GB"/>
              </w:rPr>
              <w:t>Old Bells Farm, Wassicks Lane, Haughley, Stowmarket Suffolk IP14 3NP</w:t>
            </w:r>
            <w:r w:rsidRPr="009634D0">
              <w:rPr>
                <w:rFonts w:asciiTheme="minorHAnsi" w:hAnsiTheme="minorHAnsi" w:cstheme="minorHAnsi"/>
                <w:b/>
                <w:bCs/>
                <w:sz w:val="22"/>
                <w:szCs w:val="22"/>
                <w:lang w:eastAsia="en-GB"/>
              </w:rPr>
              <w:t>. Deadline 20 December 2025.</w:t>
            </w:r>
            <w:r w:rsidRPr="009634D0">
              <w:rPr>
                <w:rFonts w:asciiTheme="minorHAnsi" w:hAnsiTheme="minorHAnsi" w:cstheme="minorHAnsi"/>
                <w:sz w:val="22"/>
                <w:szCs w:val="22"/>
                <w:lang w:eastAsia="en-GB"/>
              </w:rPr>
              <w:t xml:space="preserve"> </w:t>
            </w:r>
          </w:p>
          <w:p w14:paraId="1B685788" w14:textId="40FA5579" w:rsidR="00194EDA" w:rsidRPr="009634D0" w:rsidRDefault="00194EDA" w:rsidP="009634D0">
            <w:pPr>
              <w:pStyle w:val="ListParagraph"/>
              <w:autoSpaceDE w:val="0"/>
              <w:autoSpaceDN w:val="0"/>
              <w:adjustRightInd w:val="0"/>
              <w:ind w:left="1800"/>
              <w:rPr>
                <w:rFonts w:asciiTheme="minorHAnsi" w:hAnsiTheme="minorHAnsi" w:cstheme="minorHAnsi"/>
                <w:sz w:val="22"/>
                <w:szCs w:val="22"/>
                <w:lang w:eastAsia="en-GB"/>
              </w:rPr>
            </w:pPr>
          </w:p>
        </w:tc>
      </w:tr>
      <w:tr w:rsidR="004D3ABF" w:rsidRPr="00811BDB" w14:paraId="325D04B7" w14:textId="77777777" w:rsidTr="00856771">
        <w:trPr>
          <w:gridAfter w:val="1"/>
          <w:wAfter w:w="8578" w:type="dxa"/>
        </w:trPr>
        <w:tc>
          <w:tcPr>
            <w:tcW w:w="915" w:type="dxa"/>
          </w:tcPr>
          <w:p w14:paraId="196DD407" w14:textId="4B425858" w:rsidR="004D3ABF" w:rsidRDefault="004D3ABF"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 xml:space="preserve">19. </w:t>
            </w:r>
          </w:p>
        </w:tc>
        <w:tc>
          <w:tcPr>
            <w:tcW w:w="8578" w:type="dxa"/>
          </w:tcPr>
          <w:p w14:paraId="1A33C4CE" w14:textId="77777777" w:rsidR="004D3ABF" w:rsidRDefault="004D3ABF" w:rsidP="00194EDA">
            <w:pPr>
              <w:spacing w:line="360" w:lineRule="auto"/>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Neighbourhood Plan</w:t>
            </w:r>
          </w:p>
          <w:p w14:paraId="256BC478" w14:textId="67DAE27E" w:rsidR="004D3ABF" w:rsidRPr="004D3ABF" w:rsidRDefault="004D3ABF" w:rsidP="00194EDA">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The Council have previously discussed their response to the Neighbourhood Plan and deferred this item to a future date. </w:t>
            </w:r>
          </w:p>
        </w:tc>
      </w:tr>
      <w:tr w:rsidR="00856771" w:rsidRPr="00811BDB" w14:paraId="4BCBBB8D" w14:textId="77777777" w:rsidTr="00856771">
        <w:trPr>
          <w:gridAfter w:val="1"/>
          <w:wAfter w:w="8578" w:type="dxa"/>
        </w:trPr>
        <w:tc>
          <w:tcPr>
            <w:tcW w:w="915" w:type="dxa"/>
          </w:tcPr>
          <w:p w14:paraId="627BA90A" w14:textId="301E6AE2" w:rsidR="00856771" w:rsidRDefault="004D3ABF"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20.</w:t>
            </w:r>
          </w:p>
        </w:tc>
        <w:tc>
          <w:tcPr>
            <w:tcW w:w="8578" w:type="dxa"/>
          </w:tcPr>
          <w:p w14:paraId="62D48366" w14:textId="77777777" w:rsidR="00194EDA" w:rsidRPr="00811BDB" w:rsidRDefault="00194EDA" w:rsidP="00194EDA">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color w:val="000000" w:themeColor="text1"/>
                <w:sz w:val="22"/>
                <w:szCs w:val="22"/>
              </w:rPr>
              <w:t>Dates of next meetings</w:t>
            </w:r>
          </w:p>
          <w:p w14:paraId="3D10E270" w14:textId="03975BA2" w:rsidR="00856771" w:rsidRPr="00F26F44" w:rsidRDefault="00194EDA" w:rsidP="00194EDA">
            <w:pPr>
              <w:spacing w:line="360" w:lineRule="auto"/>
              <w:rPr>
                <w:rFonts w:asciiTheme="minorHAnsi" w:hAnsiTheme="minorHAnsi" w:cstheme="minorHAnsi"/>
                <w:bCs/>
                <w:sz w:val="22"/>
                <w:szCs w:val="22"/>
              </w:rPr>
            </w:pPr>
            <w:r w:rsidRPr="00A05F1C">
              <w:rPr>
                <w:rFonts w:asciiTheme="minorHAnsi" w:hAnsiTheme="minorHAnsi" w:cstheme="minorHAnsi"/>
                <w:color w:val="000000" w:themeColor="text1"/>
                <w:sz w:val="22"/>
                <w:szCs w:val="22"/>
              </w:rPr>
              <w:t>Parish Council meeting Tuesda</w:t>
            </w:r>
            <w:r w:rsidR="00AF2C1F">
              <w:rPr>
                <w:rFonts w:asciiTheme="minorHAnsi" w:hAnsiTheme="minorHAnsi" w:cstheme="minorHAnsi"/>
                <w:color w:val="000000" w:themeColor="text1"/>
                <w:sz w:val="22"/>
                <w:szCs w:val="22"/>
              </w:rPr>
              <w:t>y 2</w:t>
            </w:r>
            <w:r w:rsidR="004D3ABF">
              <w:rPr>
                <w:rFonts w:asciiTheme="minorHAnsi" w:hAnsiTheme="minorHAnsi" w:cstheme="minorHAnsi"/>
                <w:color w:val="000000" w:themeColor="text1"/>
                <w:sz w:val="22"/>
                <w:szCs w:val="22"/>
              </w:rPr>
              <w:t>0</w:t>
            </w:r>
            <w:r w:rsidR="004D3ABF" w:rsidRPr="004D3ABF">
              <w:rPr>
                <w:rFonts w:asciiTheme="minorHAnsi" w:hAnsiTheme="minorHAnsi" w:cstheme="minorHAnsi"/>
                <w:color w:val="000000" w:themeColor="text1"/>
                <w:sz w:val="22"/>
                <w:szCs w:val="22"/>
                <w:vertAlign w:val="superscript"/>
              </w:rPr>
              <w:t>th</w:t>
            </w:r>
            <w:r w:rsidR="004D3ABF">
              <w:rPr>
                <w:rFonts w:asciiTheme="minorHAnsi" w:hAnsiTheme="minorHAnsi" w:cstheme="minorHAnsi"/>
                <w:color w:val="000000" w:themeColor="text1"/>
                <w:sz w:val="22"/>
                <w:szCs w:val="22"/>
              </w:rPr>
              <w:t xml:space="preserve"> January 2026 </w:t>
            </w:r>
            <w:r w:rsidRPr="00A05F1C">
              <w:rPr>
                <w:rFonts w:asciiTheme="minorHAnsi" w:hAnsiTheme="minorHAnsi" w:cstheme="minorHAnsi"/>
                <w:color w:val="000000" w:themeColor="text1"/>
                <w:sz w:val="22"/>
                <w:szCs w:val="22"/>
              </w:rPr>
              <w:t>at Ron Crascall Pavilion</w:t>
            </w:r>
            <w:r w:rsidR="004D3ABF">
              <w:rPr>
                <w:rFonts w:asciiTheme="minorHAnsi" w:hAnsiTheme="minorHAnsi" w:cstheme="minorHAnsi"/>
                <w:color w:val="000000" w:themeColor="text1"/>
                <w:sz w:val="22"/>
                <w:szCs w:val="22"/>
              </w:rPr>
              <w:t xml:space="preserve"> (downstairs)</w:t>
            </w:r>
            <w:r w:rsidRPr="00A05F1C">
              <w:rPr>
                <w:rFonts w:asciiTheme="minorHAnsi" w:hAnsiTheme="minorHAnsi" w:cstheme="minorHAnsi"/>
                <w:color w:val="000000" w:themeColor="text1"/>
                <w:sz w:val="22"/>
                <w:szCs w:val="22"/>
              </w:rPr>
              <w:t xml:space="preserve"> at 7.00pm</w:t>
            </w:r>
            <w:r w:rsidR="00AF2C1F">
              <w:rPr>
                <w:rFonts w:asciiTheme="minorHAnsi" w:hAnsiTheme="minorHAnsi" w:cstheme="minorHAnsi"/>
                <w:color w:val="000000" w:themeColor="text1"/>
                <w:sz w:val="22"/>
                <w:szCs w:val="22"/>
              </w:rPr>
              <w:t xml:space="preserve">. </w:t>
            </w:r>
            <w:r w:rsidR="00856771" w:rsidRPr="00F26F44">
              <w:rPr>
                <w:rFonts w:asciiTheme="minorHAnsi" w:hAnsiTheme="minorHAnsi" w:cstheme="minorHAnsi"/>
                <w:bCs/>
                <w:sz w:val="22"/>
                <w:szCs w:val="22"/>
              </w:rPr>
              <w:t>There being no further business, the meeting closed</w:t>
            </w:r>
            <w:r w:rsidR="00AF2C1F">
              <w:rPr>
                <w:rFonts w:asciiTheme="minorHAnsi" w:hAnsiTheme="minorHAnsi" w:cstheme="minorHAnsi"/>
                <w:bCs/>
                <w:sz w:val="22"/>
                <w:szCs w:val="22"/>
              </w:rPr>
              <w:t xml:space="preserve"> at 8.45pm.</w:t>
            </w:r>
          </w:p>
        </w:tc>
      </w:tr>
      <w:tr w:rsidR="00856771" w:rsidRPr="00324CA1" w14:paraId="08D64F9B" w14:textId="77777777" w:rsidTr="00856771">
        <w:trPr>
          <w:gridAfter w:val="1"/>
          <w:wAfter w:w="8578" w:type="dxa"/>
        </w:trPr>
        <w:tc>
          <w:tcPr>
            <w:tcW w:w="915" w:type="dxa"/>
          </w:tcPr>
          <w:p w14:paraId="61E6FA65" w14:textId="77777777" w:rsidR="00856771" w:rsidRPr="00324CA1" w:rsidRDefault="00856771" w:rsidP="00856771">
            <w:pPr>
              <w:spacing w:line="360" w:lineRule="auto"/>
              <w:jc w:val="center"/>
              <w:rPr>
                <w:rFonts w:asciiTheme="minorHAnsi" w:hAnsiTheme="minorHAnsi" w:cstheme="minorHAnsi"/>
                <w:bCs/>
                <w:sz w:val="22"/>
                <w:szCs w:val="22"/>
              </w:rPr>
            </w:pPr>
          </w:p>
        </w:tc>
        <w:tc>
          <w:tcPr>
            <w:tcW w:w="8578" w:type="dxa"/>
          </w:tcPr>
          <w:p w14:paraId="7520DD4A" w14:textId="3C2FAD24" w:rsidR="00856771" w:rsidRPr="00324CA1" w:rsidRDefault="00856771" w:rsidP="00856771">
            <w:pPr>
              <w:spacing w:line="360" w:lineRule="auto"/>
              <w:rPr>
                <w:rFonts w:asciiTheme="minorHAnsi" w:hAnsiTheme="minorHAnsi" w:cstheme="minorHAnsi"/>
                <w:bCs/>
                <w:sz w:val="22"/>
                <w:szCs w:val="22"/>
              </w:rPr>
            </w:pPr>
            <w:r w:rsidRPr="00324CA1">
              <w:rPr>
                <w:rFonts w:asciiTheme="minorHAnsi" w:hAnsiTheme="minorHAnsi" w:cstheme="minorHAnsi"/>
                <w:bCs/>
                <w:sz w:val="22"/>
                <w:szCs w:val="22"/>
              </w:rPr>
              <w:t>A copy of any reports or correspondence cited in the minutes can be made available from the Clerk following receipt of written application</w:t>
            </w:r>
            <w:r>
              <w:rPr>
                <w:rFonts w:asciiTheme="minorHAnsi" w:hAnsiTheme="minorHAnsi" w:cstheme="minorHAnsi"/>
                <w:bCs/>
                <w:sz w:val="22"/>
                <w:szCs w:val="22"/>
              </w:rPr>
              <w:t xml:space="preserve"> - </w:t>
            </w:r>
            <w:hyperlink r:id="rId8" w:history="1">
              <w:r w:rsidRPr="006C230B">
                <w:rPr>
                  <w:rStyle w:val="Hyperlink"/>
                  <w:rFonts w:asciiTheme="minorHAnsi" w:hAnsiTheme="minorHAnsi" w:cstheme="minorHAnsi"/>
                  <w:bCs/>
                  <w:sz w:val="22"/>
                  <w:szCs w:val="22"/>
                </w:rPr>
                <w:t>clerk@haughleypv.co.uk</w:t>
              </w:r>
            </w:hyperlink>
          </w:p>
        </w:tc>
      </w:tr>
    </w:tbl>
    <w:p w14:paraId="75B425F0" w14:textId="77777777" w:rsidR="00594247" w:rsidRPr="00811BDB" w:rsidRDefault="00594247" w:rsidP="00594247">
      <w:pPr>
        <w:spacing w:line="360" w:lineRule="auto"/>
        <w:rPr>
          <w:rFonts w:asciiTheme="minorHAnsi" w:hAnsiTheme="minorHAnsi" w:cstheme="minorHAnsi"/>
          <w:b/>
          <w:bCs/>
          <w:sz w:val="22"/>
          <w:szCs w:val="22"/>
          <w:u w:val="single"/>
        </w:rPr>
      </w:pPr>
    </w:p>
    <w:p w14:paraId="39336E51" w14:textId="30769ED6" w:rsidR="00CB27EA" w:rsidRPr="00811BDB" w:rsidRDefault="00CB27EA" w:rsidP="00B15DBF">
      <w:pPr>
        <w:spacing w:line="360" w:lineRule="auto"/>
        <w:rPr>
          <w:rFonts w:asciiTheme="minorHAnsi" w:hAnsiTheme="minorHAnsi" w:cstheme="minorHAnsi"/>
          <w:color w:val="000000" w:themeColor="text1"/>
          <w:sz w:val="22"/>
          <w:szCs w:val="22"/>
        </w:rPr>
      </w:pPr>
    </w:p>
    <w:sectPr w:rsidR="00CB27EA" w:rsidRPr="00811BDB" w:rsidSect="003E128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454" w:gutter="0"/>
      <w:paperSrc w:first="15"/>
      <w:pgNumType w:start="18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BE0BE" w14:textId="77777777" w:rsidR="00FD573E" w:rsidRPr="00FF6A37" w:rsidRDefault="00FD573E">
      <w:pPr>
        <w:rPr>
          <w:sz w:val="22"/>
          <w:szCs w:val="22"/>
        </w:rPr>
      </w:pPr>
      <w:r w:rsidRPr="00FF6A37">
        <w:rPr>
          <w:sz w:val="22"/>
          <w:szCs w:val="22"/>
        </w:rPr>
        <w:separator/>
      </w:r>
    </w:p>
  </w:endnote>
  <w:endnote w:type="continuationSeparator" w:id="0">
    <w:p w14:paraId="428A9D10" w14:textId="77777777" w:rsidR="00FD573E" w:rsidRPr="00FF6A37" w:rsidRDefault="00FD573E">
      <w:pPr>
        <w:rPr>
          <w:sz w:val="22"/>
          <w:szCs w:val="22"/>
        </w:rPr>
      </w:pPr>
      <w:r w:rsidRPr="00FF6A37">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0DCB9" w14:textId="77777777" w:rsidR="00FE1D24" w:rsidRDefault="00FE1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1167" w14:textId="0859C96F" w:rsidR="00727BF7" w:rsidRPr="00C072CD" w:rsidRDefault="00727BF7">
    <w:pPr>
      <w:pStyle w:val="Footer"/>
      <w:rPr>
        <w:rFonts w:asciiTheme="minorHAnsi" w:hAnsiTheme="minorHAnsi" w:cstheme="minorHAnsi"/>
      </w:rPr>
    </w:pPr>
    <w:r w:rsidRPr="00C072CD">
      <w:rPr>
        <w:rFonts w:asciiTheme="minorHAnsi" w:hAnsiTheme="minorHAnsi" w:cstheme="minorHAnsi"/>
      </w:rPr>
      <w:t>Signed Chairman:</w:t>
    </w:r>
    <w:r w:rsidR="00C072CD">
      <w:rPr>
        <w:rFonts w:asciiTheme="minorHAnsi" w:hAnsiTheme="minorHAnsi" w:cstheme="minorHAnsi"/>
      </w:rPr>
      <w:t xml:space="preserve">     </w:t>
    </w:r>
    <w:r w:rsidR="006B58C4" w:rsidRPr="00C072CD">
      <w:rPr>
        <w:rFonts w:asciiTheme="minorHAnsi" w:hAnsiTheme="minorHAnsi" w:cstheme="minorHAnsi"/>
      </w:rPr>
      <w:tab/>
    </w:r>
    <w:r w:rsidR="00C072CD">
      <w:rPr>
        <w:rFonts w:asciiTheme="minorHAnsi" w:hAnsiTheme="minorHAnsi" w:cstheme="minorHAnsi"/>
      </w:rPr>
      <w:t xml:space="preserve">                                                                                  </w:t>
    </w:r>
    <w:r w:rsidR="006B58C4" w:rsidRPr="00C072CD">
      <w:rPr>
        <w:rFonts w:asciiTheme="minorHAnsi" w:hAnsiTheme="minorHAnsi" w:cstheme="minorHAnsi"/>
      </w:rPr>
      <w:t>Date</w:t>
    </w:r>
    <w:r w:rsidR="00C072CD">
      <w:rPr>
        <w:rFonts w:asciiTheme="minorHAnsi" w:hAnsiTheme="minorHAnsi" w:cstheme="minorHAnsi"/>
      </w:rPr>
      <w:t>:</w:t>
    </w:r>
  </w:p>
  <w:p w14:paraId="0FA75CD1" w14:textId="77777777" w:rsidR="00AE3A44" w:rsidRDefault="00AE3A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EF912" w14:textId="77777777" w:rsidR="00FE1D24" w:rsidRDefault="00FE1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2DBE6" w14:textId="77777777" w:rsidR="00FD573E" w:rsidRPr="00FF6A37" w:rsidRDefault="00FD573E">
      <w:pPr>
        <w:rPr>
          <w:sz w:val="22"/>
          <w:szCs w:val="22"/>
        </w:rPr>
      </w:pPr>
      <w:r w:rsidRPr="00FF6A37">
        <w:rPr>
          <w:sz w:val="22"/>
          <w:szCs w:val="22"/>
        </w:rPr>
        <w:separator/>
      </w:r>
    </w:p>
  </w:footnote>
  <w:footnote w:type="continuationSeparator" w:id="0">
    <w:p w14:paraId="23ED9483" w14:textId="77777777" w:rsidR="00FD573E" w:rsidRPr="00FF6A37" w:rsidRDefault="00FD573E">
      <w:pPr>
        <w:rPr>
          <w:sz w:val="22"/>
          <w:szCs w:val="22"/>
        </w:rPr>
      </w:pPr>
      <w:r w:rsidRPr="00FF6A37">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4728" w14:textId="2962BCE1" w:rsidR="00536461" w:rsidRDefault="0058102B">
    <w:pPr>
      <w:pStyle w:val="Header"/>
    </w:pPr>
    <w:r>
      <w:rPr>
        <w:noProof/>
      </w:rPr>
      <mc:AlternateContent>
        <mc:Choice Requires="wps">
          <w:drawing>
            <wp:anchor distT="0" distB="0" distL="114300" distR="114300" simplePos="0" relativeHeight="251657728" behindDoc="1" locked="0" layoutInCell="0" allowOverlap="1" wp14:anchorId="2ED0F017" wp14:editId="56B64430">
              <wp:simplePos x="0" y="0"/>
              <wp:positionH relativeFrom="margin">
                <wp:align>center</wp:align>
              </wp:positionH>
              <wp:positionV relativeFrom="margin">
                <wp:align>center</wp:align>
              </wp:positionV>
              <wp:extent cx="6585585" cy="2195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661ACCE8"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0F017" id="_x0000_t202" coordsize="21600,21600" o:spt="202" path="m,l,21600r21600,l21600,xe">
              <v:stroke joinstyle="miter"/>
              <v:path gradientshapeok="t" o:connecttype="rect"/>
            </v:shapetype>
            <v:shape id="Text Box 4" o:spid="_x0000_s1026" type="#_x0000_t202" style="position:absolute;margin-left:0;margin-top:0;width:518.55pt;height:172.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sM0gEAAIk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" o:allowincell="f" filled="f" stroked="f">
              <v:textbox>
                <w:txbxContent>
                  <w:p w14:paraId="661ACCE8"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5680" behindDoc="1" locked="0" layoutInCell="0" allowOverlap="1" wp14:anchorId="215AAA0B" wp14:editId="3F4E94D2">
              <wp:simplePos x="0" y="0"/>
              <wp:positionH relativeFrom="margin">
                <wp:align>center</wp:align>
              </wp:positionH>
              <wp:positionV relativeFrom="margin">
                <wp:align>center</wp:align>
              </wp:positionV>
              <wp:extent cx="6585585" cy="2195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15DA811"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15AAA0B" id="Text Box 3" o:spid="_x0000_s1027" type="#_x0000_t202" style="position:absolute;margin-left:0;margin-top:0;width:518.55pt;height:172.8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w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mSVyZmG+gPTL3gcNu&#10;JP3eKzRS+L37BNwblRQWwT1zN91ikpEvSuhP47PCMFGIzP6hfwk788ipt8IrlwxpfzKQ67mHDqoX&#10;i+zEielUzPIuqOmsh1t20XZZ0IXnJIhjz5ZMLZr66u/vXHX5kdZ/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E15+HDW&#10;AQAAkAMAAA4AAAAAAAAAAAAAAAAALgIAAGRycy9lMm9Eb2MueG1sUEsBAi0AFAAGAAgAAAAhACl+&#10;cm7eAAAABgEAAA8AAAAAAAAAAAAAAAAAMAQAAGRycy9kb3ducmV2LnhtbFBLBQYAAAAABAAEAPMA&#10;AAA7BQAAAAA=&#10;" o:allowincell="f" filled="f" stroked="f">
              <v:textbox>
                <w:txbxContent>
                  <w:p w14:paraId="515DA811"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659008"/>
      <w:docPartObj>
        <w:docPartGallery w:val="Page Numbers (Top of Page)"/>
        <w:docPartUnique/>
      </w:docPartObj>
    </w:sdtPr>
    <w:sdtEndPr>
      <w:rPr>
        <w:noProof/>
      </w:rPr>
    </w:sdtEndPr>
    <w:sdtContent>
      <w:p w14:paraId="6D43F1CA" w14:textId="159C3613" w:rsidR="00FE1D24" w:rsidRDefault="00FE1D24">
        <w:pPr>
          <w:pStyle w:val="Header"/>
        </w:pPr>
        <w:r>
          <w:fldChar w:fldCharType="begin"/>
        </w:r>
        <w:r>
          <w:instrText xml:space="preserve"> PAGE   \* MERGEFORMAT </w:instrText>
        </w:r>
        <w:r>
          <w:fldChar w:fldCharType="separate"/>
        </w:r>
        <w:r>
          <w:rPr>
            <w:noProof/>
          </w:rPr>
          <w:t>2</w:t>
        </w:r>
        <w:r>
          <w:rPr>
            <w:noProof/>
          </w:rPr>
          <w:fldChar w:fldCharType="end"/>
        </w:r>
      </w:p>
    </w:sdtContent>
  </w:sdt>
  <w:p w14:paraId="3122AD14" w14:textId="35F79DEE" w:rsidR="00A659C1" w:rsidRPr="00FF6A37" w:rsidRDefault="00A659C1">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3B0F" w14:textId="0559E4B1" w:rsidR="00536461" w:rsidRDefault="0058102B">
    <w:pPr>
      <w:pStyle w:val="Header"/>
    </w:pPr>
    <w:r>
      <w:rPr>
        <w:noProof/>
      </w:rPr>
      <mc:AlternateContent>
        <mc:Choice Requires="wps">
          <w:drawing>
            <wp:anchor distT="0" distB="0" distL="114300" distR="114300" simplePos="0" relativeHeight="251658752" behindDoc="1" locked="0" layoutInCell="0" allowOverlap="1" wp14:anchorId="40D4063D" wp14:editId="47C901E1">
              <wp:simplePos x="0" y="0"/>
              <wp:positionH relativeFrom="margin">
                <wp:align>center</wp:align>
              </wp:positionH>
              <wp:positionV relativeFrom="margin">
                <wp:align>center</wp:align>
              </wp:positionV>
              <wp:extent cx="6585585" cy="2195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828A992"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D4063D" id="_x0000_t202" coordsize="21600,21600" o:spt="202" path="m,l,21600r21600,l21600,xe">
              <v:stroke joinstyle="miter"/>
              <v:path gradientshapeok="t" o:connecttype="rect"/>
            </v:shapetype>
            <v:shape id="Text Box 2" o:spid="_x0000_s1028" type="#_x0000_t202" style="position:absolute;margin-left:0;margin-top:0;width:518.55pt;height:172.8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uQ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ydAJNzDfQHpn7wGE3&#10;kn7vFRop/N59Au6NSgqL4J65m24xycgXJfSn8VlhmChEZv/Qv4SdeeTUW+GVS4a0PxnI9dxDB9WL&#10;RXbixHQqZnkX1HTWwy27aLss6MJzEsSxZ0umFk199fd3rrr8SOs/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PGcu5DW&#10;AQAAkAMAAA4AAAAAAAAAAAAAAAAALgIAAGRycy9lMm9Eb2MueG1sUEsBAi0AFAAGAAgAAAAhACl+&#10;cm7eAAAABgEAAA8AAAAAAAAAAAAAAAAAMAQAAGRycy9kb3ducmV2LnhtbFBLBQYAAAAABAAEAPMA&#10;AAA7BQAAAAA=&#10;" o:allowincell="f" filled="f" stroked="f">
              <v:textbox>
                <w:txbxContent>
                  <w:p w14:paraId="5828A992"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3AAB3652" wp14:editId="4FF2FEFB">
              <wp:simplePos x="0" y="0"/>
              <wp:positionH relativeFrom="margin">
                <wp:align>center</wp:align>
              </wp:positionH>
              <wp:positionV relativeFrom="margin">
                <wp:align>center</wp:align>
              </wp:positionV>
              <wp:extent cx="6585585" cy="2195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7421019"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AAB3652" id="Text Box 1" o:spid="_x0000_s1029" type="#_x0000_t202" style="position:absolute;margin-left:0;margin-top:0;width:518.55pt;height:172.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" o:allowincell="f" filled="f" stroked="f">
              <v:textbox>
                <w:txbxContent>
                  <w:p w14:paraId="17421019"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0891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108DC"/>
    <w:multiLevelType w:val="hybridMultilevel"/>
    <w:tmpl w:val="48ECEA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96BD5"/>
    <w:multiLevelType w:val="hybridMultilevel"/>
    <w:tmpl w:val="8F7877FA"/>
    <w:lvl w:ilvl="0" w:tplc="6EAA0F76">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006E12"/>
    <w:multiLevelType w:val="hybridMultilevel"/>
    <w:tmpl w:val="37006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6515DF"/>
    <w:multiLevelType w:val="hybridMultilevel"/>
    <w:tmpl w:val="8B3E448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00E2297"/>
    <w:multiLevelType w:val="hybridMultilevel"/>
    <w:tmpl w:val="4E2C6F4C"/>
    <w:lvl w:ilvl="0" w:tplc="6EAA0F76">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485A5B"/>
    <w:multiLevelType w:val="hybridMultilevel"/>
    <w:tmpl w:val="3BB85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DF5D9C"/>
    <w:multiLevelType w:val="multilevel"/>
    <w:tmpl w:val="E22E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3024AC"/>
    <w:multiLevelType w:val="hybridMultilevel"/>
    <w:tmpl w:val="7DDCCD40"/>
    <w:lvl w:ilvl="0" w:tplc="FFFFFFFF">
      <w:start w:val="1"/>
      <w:numFmt w:val="lowerLetter"/>
      <w:lvlText w:val="%1."/>
      <w:lvlJc w:val="left"/>
      <w:pPr>
        <w:ind w:left="3642" w:hanging="360"/>
      </w:pPr>
    </w:lvl>
    <w:lvl w:ilvl="1" w:tplc="FFFFFFFF" w:tentative="1">
      <w:start w:val="1"/>
      <w:numFmt w:val="lowerLetter"/>
      <w:lvlText w:val="%2."/>
      <w:lvlJc w:val="left"/>
      <w:pPr>
        <w:ind w:left="4362" w:hanging="360"/>
      </w:pPr>
    </w:lvl>
    <w:lvl w:ilvl="2" w:tplc="FFFFFFFF" w:tentative="1">
      <w:start w:val="1"/>
      <w:numFmt w:val="lowerRoman"/>
      <w:lvlText w:val="%3."/>
      <w:lvlJc w:val="right"/>
      <w:pPr>
        <w:ind w:left="5082" w:hanging="180"/>
      </w:pPr>
    </w:lvl>
    <w:lvl w:ilvl="3" w:tplc="FFFFFFFF" w:tentative="1">
      <w:start w:val="1"/>
      <w:numFmt w:val="decimal"/>
      <w:lvlText w:val="%4."/>
      <w:lvlJc w:val="left"/>
      <w:pPr>
        <w:ind w:left="5802" w:hanging="360"/>
      </w:pPr>
    </w:lvl>
    <w:lvl w:ilvl="4" w:tplc="FFFFFFFF" w:tentative="1">
      <w:start w:val="1"/>
      <w:numFmt w:val="lowerLetter"/>
      <w:lvlText w:val="%5."/>
      <w:lvlJc w:val="left"/>
      <w:pPr>
        <w:ind w:left="6522" w:hanging="360"/>
      </w:pPr>
    </w:lvl>
    <w:lvl w:ilvl="5" w:tplc="FFFFFFFF" w:tentative="1">
      <w:start w:val="1"/>
      <w:numFmt w:val="lowerRoman"/>
      <w:lvlText w:val="%6."/>
      <w:lvlJc w:val="right"/>
      <w:pPr>
        <w:ind w:left="7242" w:hanging="180"/>
      </w:pPr>
    </w:lvl>
    <w:lvl w:ilvl="6" w:tplc="FFFFFFFF" w:tentative="1">
      <w:start w:val="1"/>
      <w:numFmt w:val="decimal"/>
      <w:lvlText w:val="%7."/>
      <w:lvlJc w:val="left"/>
      <w:pPr>
        <w:ind w:left="7962" w:hanging="360"/>
      </w:pPr>
    </w:lvl>
    <w:lvl w:ilvl="7" w:tplc="FFFFFFFF" w:tentative="1">
      <w:start w:val="1"/>
      <w:numFmt w:val="lowerLetter"/>
      <w:lvlText w:val="%8."/>
      <w:lvlJc w:val="left"/>
      <w:pPr>
        <w:ind w:left="8682" w:hanging="360"/>
      </w:pPr>
    </w:lvl>
    <w:lvl w:ilvl="8" w:tplc="FFFFFFFF" w:tentative="1">
      <w:start w:val="1"/>
      <w:numFmt w:val="lowerRoman"/>
      <w:lvlText w:val="%9."/>
      <w:lvlJc w:val="right"/>
      <w:pPr>
        <w:ind w:left="9402" w:hanging="180"/>
      </w:pPr>
    </w:lvl>
  </w:abstractNum>
  <w:abstractNum w:abstractNumId="9" w15:restartNumberingAfterBreak="0">
    <w:nsid w:val="15AF05FF"/>
    <w:multiLevelType w:val="hybridMultilevel"/>
    <w:tmpl w:val="BB6CD214"/>
    <w:lvl w:ilvl="0" w:tplc="9D7C4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C0624C"/>
    <w:multiLevelType w:val="hybridMultilevel"/>
    <w:tmpl w:val="B85AE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E026F0"/>
    <w:multiLevelType w:val="hybridMultilevel"/>
    <w:tmpl w:val="FB34B172"/>
    <w:lvl w:ilvl="0" w:tplc="3EF48E12">
      <w:start w:val="1"/>
      <w:numFmt w:val="decimal"/>
      <w:lvlText w:val="%1."/>
      <w:lvlJc w:val="left"/>
      <w:pPr>
        <w:ind w:left="1777"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836BA7"/>
    <w:multiLevelType w:val="hybridMultilevel"/>
    <w:tmpl w:val="F9B644D2"/>
    <w:lvl w:ilvl="0" w:tplc="08090017">
      <w:start w:val="1"/>
      <w:numFmt w:val="lowerLetter"/>
      <w:lvlText w:val="%1)"/>
      <w:lvlJc w:val="left"/>
      <w:pPr>
        <w:ind w:left="2497" w:hanging="360"/>
      </w:pPr>
      <w:rPr>
        <w:rFonts w:hint="default"/>
      </w:rPr>
    </w:lvl>
    <w:lvl w:ilvl="1" w:tplc="08090003" w:tentative="1">
      <w:start w:val="1"/>
      <w:numFmt w:val="bullet"/>
      <w:lvlText w:val="o"/>
      <w:lvlJc w:val="left"/>
      <w:pPr>
        <w:ind w:left="3217" w:hanging="360"/>
      </w:pPr>
      <w:rPr>
        <w:rFonts w:ascii="Courier New" w:hAnsi="Courier New" w:cs="Courier New" w:hint="default"/>
      </w:rPr>
    </w:lvl>
    <w:lvl w:ilvl="2" w:tplc="08090005" w:tentative="1">
      <w:start w:val="1"/>
      <w:numFmt w:val="bullet"/>
      <w:lvlText w:val=""/>
      <w:lvlJc w:val="left"/>
      <w:pPr>
        <w:ind w:left="3937" w:hanging="360"/>
      </w:pPr>
      <w:rPr>
        <w:rFonts w:ascii="Wingdings" w:hAnsi="Wingdings" w:hint="default"/>
      </w:rPr>
    </w:lvl>
    <w:lvl w:ilvl="3" w:tplc="08090001" w:tentative="1">
      <w:start w:val="1"/>
      <w:numFmt w:val="bullet"/>
      <w:lvlText w:val=""/>
      <w:lvlJc w:val="left"/>
      <w:pPr>
        <w:ind w:left="4657" w:hanging="360"/>
      </w:pPr>
      <w:rPr>
        <w:rFonts w:ascii="Symbol" w:hAnsi="Symbol" w:hint="default"/>
      </w:rPr>
    </w:lvl>
    <w:lvl w:ilvl="4" w:tplc="08090003" w:tentative="1">
      <w:start w:val="1"/>
      <w:numFmt w:val="bullet"/>
      <w:lvlText w:val="o"/>
      <w:lvlJc w:val="left"/>
      <w:pPr>
        <w:ind w:left="5377" w:hanging="360"/>
      </w:pPr>
      <w:rPr>
        <w:rFonts w:ascii="Courier New" w:hAnsi="Courier New" w:cs="Courier New" w:hint="default"/>
      </w:rPr>
    </w:lvl>
    <w:lvl w:ilvl="5" w:tplc="08090005" w:tentative="1">
      <w:start w:val="1"/>
      <w:numFmt w:val="bullet"/>
      <w:lvlText w:val=""/>
      <w:lvlJc w:val="left"/>
      <w:pPr>
        <w:ind w:left="6097" w:hanging="360"/>
      </w:pPr>
      <w:rPr>
        <w:rFonts w:ascii="Wingdings" w:hAnsi="Wingdings" w:hint="default"/>
      </w:rPr>
    </w:lvl>
    <w:lvl w:ilvl="6" w:tplc="08090001" w:tentative="1">
      <w:start w:val="1"/>
      <w:numFmt w:val="bullet"/>
      <w:lvlText w:val=""/>
      <w:lvlJc w:val="left"/>
      <w:pPr>
        <w:ind w:left="6817" w:hanging="360"/>
      </w:pPr>
      <w:rPr>
        <w:rFonts w:ascii="Symbol" w:hAnsi="Symbol" w:hint="default"/>
      </w:rPr>
    </w:lvl>
    <w:lvl w:ilvl="7" w:tplc="08090003" w:tentative="1">
      <w:start w:val="1"/>
      <w:numFmt w:val="bullet"/>
      <w:lvlText w:val="o"/>
      <w:lvlJc w:val="left"/>
      <w:pPr>
        <w:ind w:left="7537" w:hanging="360"/>
      </w:pPr>
      <w:rPr>
        <w:rFonts w:ascii="Courier New" w:hAnsi="Courier New" w:cs="Courier New" w:hint="default"/>
      </w:rPr>
    </w:lvl>
    <w:lvl w:ilvl="8" w:tplc="08090005" w:tentative="1">
      <w:start w:val="1"/>
      <w:numFmt w:val="bullet"/>
      <w:lvlText w:val=""/>
      <w:lvlJc w:val="left"/>
      <w:pPr>
        <w:ind w:left="8257" w:hanging="360"/>
      </w:pPr>
      <w:rPr>
        <w:rFonts w:ascii="Wingdings" w:hAnsi="Wingdings" w:hint="default"/>
      </w:rPr>
    </w:lvl>
  </w:abstractNum>
  <w:abstractNum w:abstractNumId="13" w15:restartNumberingAfterBreak="0">
    <w:nsid w:val="199941E8"/>
    <w:multiLevelType w:val="multilevel"/>
    <w:tmpl w:val="5AE8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BE1231"/>
    <w:multiLevelType w:val="hybridMultilevel"/>
    <w:tmpl w:val="41F859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1AFA26D6"/>
    <w:multiLevelType w:val="hybridMultilevel"/>
    <w:tmpl w:val="6A1C24B2"/>
    <w:lvl w:ilvl="0" w:tplc="472E1C7E">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B414F3A"/>
    <w:multiLevelType w:val="multilevel"/>
    <w:tmpl w:val="6EC0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FB0F0E"/>
    <w:multiLevelType w:val="hybridMultilevel"/>
    <w:tmpl w:val="33906C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0CF57AF"/>
    <w:multiLevelType w:val="hybridMultilevel"/>
    <w:tmpl w:val="8B0E1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16F5C9F"/>
    <w:multiLevelType w:val="hybridMultilevel"/>
    <w:tmpl w:val="F9EA312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15:restartNumberingAfterBreak="0">
    <w:nsid w:val="21810465"/>
    <w:multiLevelType w:val="hybridMultilevel"/>
    <w:tmpl w:val="677EEB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24B4C35"/>
    <w:multiLevelType w:val="multilevel"/>
    <w:tmpl w:val="A41C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2C68C1"/>
    <w:multiLevelType w:val="hybridMultilevel"/>
    <w:tmpl w:val="6E7CF5E2"/>
    <w:lvl w:ilvl="0" w:tplc="86B68D3A">
      <w:start w:val="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F12A1F"/>
    <w:multiLevelType w:val="hybridMultilevel"/>
    <w:tmpl w:val="DD10720C"/>
    <w:lvl w:ilvl="0" w:tplc="A4222F94">
      <w:start w:val="1"/>
      <w:numFmt w:val="lowerLetter"/>
      <w:lvlText w:val="%1)"/>
      <w:lvlJc w:val="lef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2C835DBA"/>
    <w:multiLevelType w:val="multilevel"/>
    <w:tmpl w:val="FFB0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AF0267"/>
    <w:multiLevelType w:val="hybridMultilevel"/>
    <w:tmpl w:val="206AC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116456F"/>
    <w:multiLevelType w:val="hybridMultilevel"/>
    <w:tmpl w:val="3474932E"/>
    <w:lvl w:ilvl="0" w:tplc="E1BC9E9C">
      <w:start w:val="1"/>
      <w:numFmt w:val="decimal"/>
      <w:lvlText w:val="%1."/>
      <w:lvlJc w:val="left"/>
      <w:pPr>
        <w:ind w:left="1778" w:hanging="360"/>
      </w:pPr>
      <w:rPr>
        <w:rFonts w:hint="default"/>
      </w:rPr>
    </w:lvl>
    <w:lvl w:ilvl="1" w:tplc="25A8FFC0">
      <w:start w:val="1"/>
      <w:numFmt w:val="lowerLetter"/>
      <w:lvlText w:val="%2."/>
      <w:lvlJc w:val="left"/>
      <w:pPr>
        <w:ind w:left="2498" w:hanging="360"/>
      </w:pPr>
      <w:rPr>
        <w:rFonts w:asciiTheme="minorHAnsi" w:eastAsiaTheme="minorEastAsia" w:hAnsiTheme="minorHAnsi" w:cstheme="minorHAnsi"/>
      </w:rPr>
    </w:lvl>
    <w:lvl w:ilvl="2" w:tplc="0809001B">
      <w:start w:val="1"/>
      <w:numFmt w:val="lowerRoman"/>
      <w:lvlText w:val="%3."/>
      <w:lvlJc w:val="right"/>
      <w:pPr>
        <w:ind w:left="3218" w:hanging="180"/>
      </w:pPr>
    </w:lvl>
    <w:lvl w:ilvl="3" w:tplc="9B84A720">
      <w:start w:val="4"/>
      <w:numFmt w:val="decimal"/>
      <w:lvlText w:val="%4"/>
      <w:lvlJc w:val="left"/>
      <w:pPr>
        <w:ind w:left="3938" w:hanging="360"/>
      </w:pPr>
      <w:rPr>
        <w:rFonts w:hint="default"/>
      </w:rPr>
    </w:lvl>
    <w:lvl w:ilvl="4" w:tplc="C3F075AC">
      <w:start w:val="4"/>
      <w:numFmt w:val="bullet"/>
      <w:lvlText w:val="-"/>
      <w:lvlJc w:val="left"/>
      <w:pPr>
        <w:ind w:left="4658" w:hanging="360"/>
      </w:pPr>
      <w:rPr>
        <w:rFonts w:ascii="Calibri" w:eastAsiaTheme="minorEastAsia" w:hAnsi="Calibri" w:cs="Calibri" w:hint="default"/>
      </w:r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7" w15:restartNumberingAfterBreak="0">
    <w:nsid w:val="34C47A8C"/>
    <w:multiLevelType w:val="hybridMultilevel"/>
    <w:tmpl w:val="A16AECFA"/>
    <w:lvl w:ilvl="0" w:tplc="173232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9FE04F5"/>
    <w:multiLevelType w:val="hybridMultilevel"/>
    <w:tmpl w:val="EFAC2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A4826F3"/>
    <w:multiLevelType w:val="hybridMultilevel"/>
    <w:tmpl w:val="C9401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2880C71"/>
    <w:multiLevelType w:val="hybridMultilevel"/>
    <w:tmpl w:val="8AF2C940"/>
    <w:lvl w:ilvl="0" w:tplc="0809000F">
      <w:start w:val="1"/>
      <w:numFmt w:val="decimal"/>
      <w:lvlText w:val="%1."/>
      <w:lvlJc w:val="left"/>
      <w:pPr>
        <w:ind w:left="1571" w:hanging="360"/>
      </w:pPr>
    </w:lvl>
    <w:lvl w:ilvl="1" w:tplc="0809001B">
      <w:start w:val="1"/>
      <w:numFmt w:val="lowerRoman"/>
      <w:lvlText w:val="%2."/>
      <w:lvlJc w:val="righ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1" w15:restartNumberingAfterBreak="0">
    <w:nsid w:val="44C0315F"/>
    <w:multiLevelType w:val="multilevel"/>
    <w:tmpl w:val="895C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1F20CC"/>
    <w:multiLevelType w:val="hybridMultilevel"/>
    <w:tmpl w:val="7DDCCD40"/>
    <w:lvl w:ilvl="0" w:tplc="FFFFFFFF">
      <w:start w:val="1"/>
      <w:numFmt w:val="lowerLetter"/>
      <w:lvlText w:val="%1."/>
      <w:lvlJc w:val="left"/>
      <w:pPr>
        <w:ind w:left="3642" w:hanging="360"/>
      </w:pPr>
    </w:lvl>
    <w:lvl w:ilvl="1" w:tplc="FFFFFFFF" w:tentative="1">
      <w:start w:val="1"/>
      <w:numFmt w:val="lowerLetter"/>
      <w:lvlText w:val="%2."/>
      <w:lvlJc w:val="left"/>
      <w:pPr>
        <w:ind w:left="4362" w:hanging="360"/>
      </w:pPr>
    </w:lvl>
    <w:lvl w:ilvl="2" w:tplc="FFFFFFFF" w:tentative="1">
      <w:start w:val="1"/>
      <w:numFmt w:val="lowerRoman"/>
      <w:lvlText w:val="%3."/>
      <w:lvlJc w:val="right"/>
      <w:pPr>
        <w:ind w:left="5082" w:hanging="180"/>
      </w:pPr>
    </w:lvl>
    <w:lvl w:ilvl="3" w:tplc="FFFFFFFF" w:tentative="1">
      <w:start w:val="1"/>
      <w:numFmt w:val="decimal"/>
      <w:lvlText w:val="%4."/>
      <w:lvlJc w:val="left"/>
      <w:pPr>
        <w:ind w:left="5802" w:hanging="360"/>
      </w:pPr>
    </w:lvl>
    <w:lvl w:ilvl="4" w:tplc="FFFFFFFF" w:tentative="1">
      <w:start w:val="1"/>
      <w:numFmt w:val="lowerLetter"/>
      <w:lvlText w:val="%5."/>
      <w:lvlJc w:val="left"/>
      <w:pPr>
        <w:ind w:left="6522" w:hanging="360"/>
      </w:pPr>
    </w:lvl>
    <w:lvl w:ilvl="5" w:tplc="FFFFFFFF" w:tentative="1">
      <w:start w:val="1"/>
      <w:numFmt w:val="lowerRoman"/>
      <w:lvlText w:val="%6."/>
      <w:lvlJc w:val="right"/>
      <w:pPr>
        <w:ind w:left="7242" w:hanging="180"/>
      </w:pPr>
    </w:lvl>
    <w:lvl w:ilvl="6" w:tplc="FFFFFFFF" w:tentative="1">
      <w:start w:val="1"/>
      <w:numFmt w:val="decimal"/>
      <w:lvlText w:val="%7."/>
      <w:lvlJc w:val="left"/>
      <w:pPr>
        <w:ind w:left="7962" w:hanging="360"/>
      </w:pPr>
    </w:lvl>
    <w:lvl w:ilvl="7" w:tplc="FFFFFFFF" w:tentative="1">
      <w:start w:val="1"/>
      <w:numFmt w:val="lowerLetter"/>
      <w:lvlText w:val="%8."/>
      <w:lvlJc w:val="left"/>
      <w:pPr>
        <w:ind w:left="8682" w:hanging="360"/>
      </w:pPr>
    </w:lvl>
    <w:lvl w:ilvl="8" w:tplc="FFFFFFFF" w:tentative="1">
      <w:start w:val="1"/>
      <w:numFmt w:val="lowerRoman"/>
      <w:lvlText w:val="%9."/>
      <w:lvlJc w:val="right"/>
      <w:pPr>
        <w:ind w:left="9402" w:hanging="180"/>
      </w:pPr>
    </w:lvl>
  </w:abstractNum>
  <w:abstractNum w:abstractNumId="33" w15:restartNumberingAfterBreak="0">
    <w:nsid w:val="4E985B6C"/>
    <w:multiLevelType w:val="hybridMultilevel"/>
    <w:tmpl w:val="D682C5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04358CF"/>
    <w:multiLevelType w:val="hybridMultilevel"/>
    <w:tmpl w:val="EFB48158"/>
    <w:lvl w:ilvl="0" w:tplc="08090019">
      <w:start w:val="1"/>
      <w:numFmt w:val="lowerLetter"/>
      <w:lvlText w:val="%1."/>
      <w:lvlJc w:val="left"/>
      <w:pPr>
        <w:ind w:left="2202" w:hanging="360"/>
      </w:pPr>
      <w:rPr>
        <w:b w:val="0"/>
        <w:bCs w:val="0"/>
      </w:rPr>
    </w:lvl>
    <w:lvl w:ilvl="1" w:tplc="08090019" w:tentative="1">
      <w:start w:val="1"/>
      <w:numFmt w:val="lowerLetter"/>
      <w:lvlText w:val="%2."/>
      <w:lvlJc w:val="left"/>
      <w:pPr>
        <w:ind w:left="2922" w:hanging="360"/>
      </w:pPr>
    </w:lvl>
    <w:lvl w:ilvl="2" w:tplc="0809001B" w:tentative="1">
      <w:start w:val="1"/>
      <w:numFmt w:val="lowerRoman"/>
      <w:lvlText w:val="%3."/>
      <w:lvlJc w:val="right"/>
      <w:pPr>
        <w:ind w:left="3642" w:hanging="180"/>
      </w:pPr>
    </w:lvl>
    <w:lvl w:ilvl="3" w:tplc="0809000F" w:tentative="1">
      <w:start w:val="1"/>
      <w:numFmt w:val="decimal"/>
      <w:lvlText w:val="%4."/>
      <w:lvlJc w:val="left"/>
      <w:pPr>
        <w:ind w:left="4362" w:hanging="360"/>
      </w:pPr>
    </w:lvl>
    <w:lvl w:ilvl="4" w:tplc="08090019" w:tentative="1">
      <w:start w:val="1"/>
      <w:numFmt w:val="lowerLetter"/>
      <w:lvlText w:val="%5."/>
      <w:lvlJc w:val="left"/>
      <w:pPr>
        <w:ind w:left="5082" w:hanging="360"/>
      </w:pPr>
    </w:lvl>
    <w:lvl w:ilvl="5" w:tplc="0809001B" w:tentative="1">
      <w:start w:val="1"/>
      <w:numFmt w:val="lowerRoman"/>
      <w:lvlText w:val="%6."/>
      <w:lvlJc w:val="right"/>
      <w:pPr>
        <w:ind w:left="5802" w:hanging="180"/>
      </w:pPr>
    </w:lvl>
    <w:lvl w:ilvl="6" w:tplc="0809000F" w:tentative="1">
      <w:start w:val="1"/>
      <w:numFmt w:val="decimal"/>
      <w:lvlText w:val="%7."/>
      <w:lvlJc w:val="left"/>
      <w:pPr>
        <w:ind w:left="6522" w:hanging="360"/>
      </w:pPr>
    </w:lvl>
    <w:lvl w:ilvl="7" w:tplc="08090019" w:tentative="1">
      <w:start w:val="1"/>
      <w:numFmt w:val="lowerLetter"/>
      <w:lvlText w:val="%8."/>
      <w:lvlJc w:val="left"/>
      <w:pPr>
        <w:ind w:left="7242" w:hanging="360"/>
      </w:pPr>
    </w:lvl>
    <w:lvl w:ilvl="8" w:tplc="0809001B" w:tentative="1">
      <w:start w:val="1"/>
      <w:numFmt w:val="lowerRoman"/>
      <w:lvlText w:val="%9."/>
      <w:lvlJc w:val="right"/>
      <w:pPr>
        <w:ind w:left="7962" w:hanging="180"/>
      </w:pPr>
    </w:lvl>
  </w:abstractNum>
  <w:abstractNum w:abstractNumId="35" w15:restartNumberingAfterBreak="0">
    <w:nsid w:val="536E62A9"/>
    <w:multiLevelType w:val="hybridMultilevel"/>
    <w:tmpl w:val="6BA8A48C"/>
    <w:lvl w:ilvl="0" w:tplc="3EF48E12">
      <w:start w:val="1"/>
      <w:numFmt w:val="decimal"/>
      <w:lvlText w:val="%1."/>
      <w:lvlJc w:val="left"/>
      <w:pPr>
        <w:ind w:left="1777"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40879DE"/>
    <w:multiLevelType w:val="hybridMultilevel"/>
    <w:tmpl w:val="36F6DC5C"/>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37" w15:restartNumberingAfterBreak="0">
    <w:nsid w:val="54D7074C"/>
    <w:multiLevelType w:val="hybridMultilevel"/>
    <w:tmpl w:val="F116A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7CC0464"/>
    <w:multiLevelType w:val="hybridMultilevel"/>
    <w:tmpl w:val="4148EC9C"/>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9" w15:restartNumberingAfterBreak="0">
    <w:nsid w:val="5A7919DC"/>
    <w:multiLevelType w:val="hybridMultilevel"/>
    <w:tmpl w:val="B90CA2CC"/>
    <w:lvl w:ilvl="0" w:tplc="F68A9F2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A8F57D1"/>
    <w:multiLevelType w:val="hybridMultilevel"/>
    <w:tmpl w:val="8E061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AED0400"/>
    <w:multiLevelType w:val="hybridMultilevel"/>
    <w:tmpl w:val="AD2E325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2" w15:restartNumberingAfterBreak="0">
    <w:nsid w:val="5DBA623F"/>
    <w:multiLevelType w:val="hybridMultilevel"/>
    <w:tmpl w:val="C7047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4CB02C7"/>
    <w:multiLevelType w:val="hybridMultilevel"/>
    <w:tmpl w:val="57A4C29A"/>
    <w:lvl w:ilvl="0" w:tplc="08090019">
      <w:start w:val="1"/>
      <w:numFmt w:val="lowerLetter"/>
      <w:lvlText w:val="%1."/>
      <w:lvlJc w:val="left"/>
      <w:pPr>
        <w:ind w:left="2922" w:hanging="360"/>
      </w:pPr>
    </w:lvl>
    <w:lvl w:ilvl="1" w:tplc="08090019" w:tentative="1">
      <w:start w:val="1"/>
      <w:numFmt w:val="lowerLetter"/>
      <w:lvlText w:val="%2."/>
      <w:lvlJc w:val="left"/>
      <w:pPr>
        <w:ind w:left="3642" w:hanging="360"/>
      </w:pPr>
    </w:lvl>
    <w:lvl w:ilvl="2" w:tplc="0809001B" w:tentative="1">
      <w:start w:val="1"/>
      <w:numFmt w:val="lowerRoman"/>
      <w:lvlText w:val="%3."/>
      <w:lvlJc w:val="right"/>
      <w:pPr>
        <w:ind w:left="4362" w:hanging="180"/>
      </w:pPr>
    </w:lvl>
    <w:lvl w:ilvl="3" w:tplc="0809000F" w:tentative="1">
      <w:start w:val="1"/>
      <w:numFmt w:val="decimal"/>
      <w:lvlText w:val="%4."/>
      <w:lvlJc w:val="left"/>
      <w:pPr>
        <w:ind w:left="5082" w:hanging="360"/>
      </w:pPr>
    </w:lvl>
    <w:lvl w:ilvl="4" w:tplc="08090019" w:tentative="1">
      <w:start w:val="1"/>
      <w:numFmt w:val="lowerLetter"/>
      <w:lvlText w:val="%5."/>
      <w:lvlJc w:val="left"/>
      <w:pPr>
        <w:ind w:left="5802" w:hanging="360"/>
      </w:pPr>
    </w:lvl>
    <w:lvl w:ilvl="5" w:tplc="0809001B" w:tentative="1">
      <w:start w:val="1"/>
      <w:numFmt w:val="lowerRoman"/>
      <w:lvlText w:val="%6."/>
      <w:lvlJc w:val="right"/>
      <w:pPr>
        <w:ind w:left="6522" w:hanging="180"/>
      </w:pPr>
    </w:lvl>
    <w:lvl w:ilvl="6" w:tplc="0809000F" w:tentative="1">
      <w:start w:val="1"/>
      <w:numFmt w:val="decimal"/>
      <w:lvlText w:val="%7."/>
      <w:lvlJc w:val="left"/>
      <w:pPr>
        <w:ind w:left="7242" w:hanging="360"/>
      </w:pPr>
    </w:lvl>
    <w:lvl w:ilvl="7" w:tplc="08090019" w:tentative="1">
      <w:start w:val="1"/>
      <w:numFmt w:val="lowerLetter"/>
      <w:lvlText w:val="%8."/>
      <w:lvlJc w:val="left"/>
      <w:pPr>
        <w:ind w:left="7962" w:hanging="360"/>
      </w:pPr>
    </w:lvl>
    <w:lvl w:ilvl="8" w:tplc="0809001B" w:tentative="1">
      <w:start w:val="1"/>
      <w:numFmt w:val="lowerRoman"/>
      <w:lvlText w:val="%9."/>
      <w:lvlJc w:val="right"/>
      <w:pPr>
        <w:ind w:left="8682" w:hanging="180"/>
      </w:pPr>
    </w:lvl>
  </w:abstractNum>
  <w:abstractNum w:abstractNumId="44" w15:restartNumberingAfterBreak="0">
    <w:nsid w:val="67B96EFB"/>
    <w:multiLevelType w:val="hybridMultilevel"/>
    <w:tmpl w:val="C9869E9E"/>
    <w:lvl w:ilvl="0" w:tplc="27DA3056">
      <w:start w:val="1"/>
      <w:numFmt w:val="lowerLetter"/>
      <w:lvlText w:val="%1)"/>
      <w:lvlJc w:val="left"/>
      <w:pPr>
        <w:ind w:left="1430" w:hanging="360"/>
      </w:pPr>
      <w:rPr>
        <w:rFonts w:hint="default"/>
      </w:rPr>
    </w:lvl>
    <w:lvl w:ilvl="1" w:tplc="08090019">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45" w15:restartNumberingAfterBreak="0">
    <w:nsid w:val="691A6235"/>
    <w:multiLevelType w:val="hybridMultilevel"/>
    <w:tmpl w:val="5CA475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0EF4FB2"/>
    <w:multiLevelType w:val="hybridMultilevel"/>
    <w:tmpl w:val="44DAB908"/>
    <w:lvl w:ilvl="0" w:tplc="773499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72EE62F1"/>
    <w:multiLevelType w:val="hybridMultilevel"/>
    <w:tmpl w:val="7B40B700"/>
    <w:lvl w:ilvl="0" w:tplc="0809000F">
      <w:start w:val="1"/>
      <w:numFmt w:val="decimal"/>
      <w:lvlText w:val="%1."/>
      <w:lvlJc w:val="left"/>
      <w:pPr>
        <w:tabs>
          <w:tab w:val="num" w:pos="1080"/>
        </w:tabs>
        <w:ind w:left="1080" w:hanging="360"/>
      </w:pPr>
      <w:rPr>
        <w:rFonts w:hint="default"/>
        <w:b/>
      </w:rPr>
    </w:lvl>
    <w:lvl w:ilvl="1" w:tplc="3EF48E12">
      <w:start w:val="1"/>
      <w:numFmt w:val="decimal"/>
      <w:lvlText w:val="%2."/>
      <w:lvlJc w:val="left"/>
      <w:pPr>
        <w:ind w:left="1777" w:hanging="360"/>
      </w:pPr>
      <w:rPr>
        <w:rFonts w:hint="default"/>
        <w:b w:val="0"/>
        <w:sz w:val="22"/>
        <w:szCs w:val="22"/>
      </w:rPr>
    </w:lvl>
    <w:lvl w:ilvl="2" w:tplc="08090019">
      <w:start w:val="1"/>
      <w:numFmt w:val="lowerLetter"/>
      <w:lvlText w:val="%3."/>
      <w:lvlJc w:val="left"/>
      <w:pPr>
        <w:ind w:left="2202" w:hanging="360"/>
      </w:pPr>
    </w:lvl>
    <w:lvl w:ilvl="3" w:tplc="0409000F">
      <w:start w:val="1"/>
      <w:numFmt w:val="decimal"/>
      <w:lvlText w:val="%4."/>
      <w:lvlJc w:val="left"/>
      <w:pPr>
        <w:tabs>
          <w:tab w:val="num" w:pos="3240"/>
        </w:tabs>
        <w:ind w:left="3240" w:hanging="360"/>
      </w:pPr>
    </w:lvl>
    <w:lvl w:ilvl="4" w:tplc="2DA6A220">
      <w:start w:val="2"/>
      <w:numFmt w:val="lowerRoman"/>
      <w:lvlText w:val="(%5)"/>
      <w:lvlJc w:val="left"/>
      <w:pPr>
        <w:ind w:left="4320" w:hanging="72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73E8590E"/>
    <w:multiLevelType w:val="hybridMultilevel"/>
    <w:tmpl w:val="06C06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5EC3B0E"/>
    <w:multiLevelType w:val="hybridMultilevel"/>
    <w:tmpl w:val="7DDCCD40"/>
    <w:lvl w:ilvl="0" w:tplc="08090019">
      <w:start w:val="1"/>
      <w:numFmt w:val="lowerLetter"/>
      <w:lvlText w:val="%1."/>
      <w:lvlJc w:val="left"/>
      <w:pPr>
        <w:ind w:left="3642" w:hanging="360"/>
      </w:pPr>
    </w:lvl>
    <w:lvl w:ilvl="1" w:tplc="08090019" w:tentative="1">
      <w:start w:val="1"/>
      <w:numFmt w:val="lowerLetter"/>
      <w:lvlText w:val="%2."/>
      <w:lvlJc w:val="left"/>
      <w:pPr>
        <w:ind w:left="4362" w:hanging="360"/>
      </w:pPr>
    </w:lvl>
    <w:lvl w:ilvl="2" w:tplc="0809001B" w:tentative="1">
      <w:start w:val="1"/>
      <w:numFmt w:val="lowerRoman"/>
      <w:lvlText w:val="%3."/>
      <w:lvlJc w:val="right"/>
      <w:pPr>
        <w:ind w:left="5082" w:hanging="180"/>
      </w:pPr>
    </w:lvl>
    <w:lvl w:ilvl="3" w:tplc="0809000F" w:tentative="1">
      <w:start w:val="1"/>
      <w:numFmt w:val="decimal"/>
      <w:lvlText w:val="%4."/>
      <w:lvlJc w:val="left"/>
      <w:pPr>
        <w:ind w:left="5802" w:hanging="360"/>
      </w:pPr>
    </w:lvl>
    <w:lvl w:ilvl="4" w:tplc="08090019" w:tentative="1">
      <w:start w:val="1"/>
      <w:numFmt w:val="lowerLetter"/>
      <w:lvlText w:val="%5."/>
      <w:lvlJc w:val="left"/>
      <w:pPr>
        <w:ind w:left="6522" w:hanging="360"/>
      </w:pPr>
    </w:lvl>
    <w:lvl w:ilvl="5" w:tplc="0809001B" w:tentative="1">
      <w:start w:val="1"/>
      <w:numFmt w:val="lowerRoman"/>
      <w:lvlText w:val="%6."/>
      <w:lvlJc w:val="right"/>
      <w:pPr>
        <w:ind w:left="7242" w:hanging="180"/>
      </w:pPr>
    </w:lvl>
    <w:lvl w:ilvl="6" w:tplc="0809000F" w:tentative="1">
      <w:start w:val="1"/>
      <w:numFmt w:val="decimal"/>
      <w:lvlText w:val="%7."/>
      <w:lvlJc w:val="left"/>
      <w:pPr>
        <w:ind w:left="7962" w:hanging="360"/>
      </w:pPr>
    </w:lvl>
    <w:lvl w:ilvl="7" w:tplc="08090019" w:tentative="1">
      <w:start w:val="1"/>
      <w:numFmt w:val="lowerLetter"/>
      <w:lvlText w:val="%8."/>
      <w:lvlJc w:val="left"/>
      <w:pPr>
        <w:ind w:left="8682" w:hanging="360"/>
      </w:pPr>
    </w:lvl>
    <w:lvl w:ilvl="8" w:tplc="0809001B" w:tentative="1">
      <w:start w:val="1"/>
      <w:numFmt w:val="lowerRoman"/>
      <w:lvlText w:val="%9."/>
      <w:lvlJc w:val="right"/>
      <w:pPr>
        <w:ind w:left="9402" w:hanging="180"/>
      </w:pPr>
    </w:lvl>
  </w:abstractNum>
  <w:abstractNum w:abstractNumId="50" w15:restartNumberingAfterBreak="0">
    <w:nsid w:val="76127036"/>
    <w:multiLevelType w:val="hybridMultilevel"/>
    <w:tmpl w:val="A0FA46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64B5B19"/>
    <w:multiLevelType w:val="multilevel"/>
    <w:tmpl w:val="3FBC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8581668"/>
    <w:multiLevelType w:val="hybridMultilevel"/>
    <w:tmpl w:val="311421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9B44F44"/>
    <w:multiLevelType w:val="hybridMultilevel"/>
    <w:tmpl w:val="344A4170"/>
    <w:lvl w:ilvl="0" w:tplc="08090001">
      <w:start w:val="1"/>
      <w:numFmt w:val="bullet"/>
      <w:lvlText w:val=""/>
      <w:lvlJc w:val="left"/>
      <w:pPr>
        <w:ind w:left="1459" w:hanging="360"/>
      </w:pPr>
      <w:rPr>
        <w:rFonts w:ascii="Symbol" w:hAnsi="Symbol" w:hint="default"/>
      </w:rPr>
    </w:lvl>
    <w:lvl w:ilvl="1" w:tplc="08090003" w:tentative="1">
      <w:start w:val="1"/>
      <w:numFmt w:val="bullet"/>
      <w:lvlText w:val="o"/>
      <w:lvlJc w:val="left"/>
      <w:pPr>
        <w:ind w:left="2179" w:hanging="360"/>
      </w:pPr>
      <w:rPr>
        <w:rFonts w:ascii="Courier New" w:hAnsi="Courier New" w:cs="Courier New" w:hint="default"/>
      </w:rPr>
    </w:lvl>
    <w:lvl w:ilvl="2" w:tplc="08090005" w:tentative="1">
      <w:start w:val="1"/>
      <w:numFmt w:val="bullet"/>
      <w:lvlText w:val=""/>
      <w:lvlJc w:val="left"/>
      <w:pPr>
        <w:ind w:left="2899" w:hanging="360"/>
      </w:pPr>
      <w:rPr>
        <w:rFonts w:ascii="Wingdings" w:hAnsi="Wingdings" w:hint="default"/>
      </w:rPr>
    </w:lvl>
    <w:lvl w:ilvl="3" w:tplc="08090001" w:tentative="1">
      <w:start w:val="1"/>
      <w:numFmt w:val="bullet"/>
      <w:lvlText w:val=""/>
      <w:lvlJc w:val="left"/>
      <w:pPr>
        <w:ind w:left="3619" w:hanging="360"/>
      </w:pPr>
      <w:rPr>
        <w:rFonts w:ascii="Symbol" w:hAnsi="Symbol" w:hint="default"/>
      </w:rPr>
    </w:lvl>
    <w:lvl w:ilvl="4" w:tplc="08090003" w:tentative="1">
      <w:start w:val="1"/>
      <w:numFmt w:val="bullet"/>
      <w:lvlText w:val="o"/>
      <w:lvlJc w:val="left"/>
      <w:pPr>
        <w:ind w:left="4339" w:hanging="360"/>
      </w:pPr>
      <w:rPr>
        <w:rFonts w:ascii="Courier New" w:hAnsi="Courier New" w:cs="Courier New" w:hint="default"/>
      </w:rPr>
    </w:lvl>
    <w:lvl w:ilvl="5" w:tplc="08090005" w:tentative="1">
      <w:start w:val="1"/>
      <w:numFmt w:val="bullet"/>
      <w:lvlText w:val=""/>
      <w:lvlJc w:val="left"/>
      <w:pPr>
        <w:ind w:left="5059" w:hanging="360"/>
      </w:pPr>
      <w:rPr>
        <w:rFonts w:ascii="Wingdings" w:hAnsi="Wingdings" w:hint="default"/>
      </w:rPr>
    </w:lvl>
    <w:lvl w:ilvl="6" w:tplc="08090001" w:tentative="1">
      <w:start w:val="1"/>
      <w:numFmt w:val="bullet"/>
      <w:lvlText w:val=""/>
      <w:lvlJc w:val="left"/>
      <w:pPr>
        <w:ind w:left="5779" w:hanging="360"/>
      </w:pPr>
      <w:rPr>
        <w:rFonts w:ascii="Symbol" w:hAnsi="Symbol" w:hint="default"/>
      </w:rPr>
    </w:lvl>
    <w:lvl w:ilvl="7" w:tplc="08090003" w:tentative="1">
      <w:start w:val="1"/>
      <w:numFmt w:val="bullet"/>
      <w:lvlText w:val="o"/>
      <w:lvlJc w:val="left"/>
      <w:pPr>
        <w:ind w:left="6499" w:hanging="360"/>
      </w:pPr>
      <w:rPr>
        <w:rFonts w:ascii="Courier New" w:hAnsi="Courier New" w:cs="Courier New" w:hint="default"/>
      </w:rPr>
    </w:lvl>
    <w:lvl w:ilvl="8" w:tplc="08090005" w:tentative="1">
      <w:start w:val="1"/>
      <w:numFmt w:val="bullet"/>
      <w:lvlText w:val=""/>
      <w:lvlJc w:val="left"/>
      <w:pPr>
        <w:ind w:left="7219" w:hanging="360"/>
      </w:pPr>
      <w:rPr>
        <w:rFonts w:ascii="Wingdings" w:hAnsi="Wingdings" w:hint="default"/>
      </w:rPr>
    </w:lvl>
  </w:abstractNum>
  <w:abstractNum w:abstractNumId="54" w15:restartNumberingAfterBreak="0">
    <w:nsid w:val="7C14530D"/>
    <w:multiLevelType w:val="hybridMultilevel"/>
    <w:tmpl w:val="7A2C8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5442274">
    <w:abstractNumId w:val="47"/>
  </w:num>
  <w:num w:numId="2" w16cid:durableId="1797404619">
    <w:abstractNumId w:val="0"/>
  </w:num>
  <w:num w:numId="3" w16cid:durableId="1943763866">
    <w:abstractNumId w:val="4"/>
  </w:num>
  <w:num w:numId="4" w16cid:durableId="769277583">
    <w:abstractNumId w:val="41"/>
  </w:num>
  <w:num w:numId="5" w16cid:durableId="1630667284">
    <w:abstractNumId w:val="30"/>
  </w:num>
  <w:num w:numId="6" w16cid:durableId="1195390826">
    <w:abstractNumId w:val="11"/>
  </w:num>
  <w:num w:numId="7" w16cid:durableId="788888581">
    <w:abstractNumId w:val="12"/>
  </w:num>
  <w:num w:numId="8" w16cid:durableId="1773470701">
    <w:abstractNumId w:val="38"/>
  </w:num>
  <w:num w:numId="9" w16cid:durableId="668563032">
    <w:abstractNumId w:val="34"/>
  </w:num>
  <w:num w:numId="10" w16cid:durableId="1230847243">
    <w:abstractNumId w:val="51"/>
  </w:num>
  <w:num w:numId="11" w16cid:durableId="754936570">
    <w:abstractNumId w:val="24"/>
  </w:num>
  <w:num w:numId="12" w16cid:durableId="1471359064">
    <w:abstractNumId w:val="7"/>
  </w:num>
  <w:num w:numId="13" w16cid:durableId="901984739">
    <w:abstractNumId w:val="21"/>
  </w:num>
  <w:num w:numId="14" w16cid:durableId="383258378">
    <w:abstractNumId w:val="16"/>
  </w:num>
  <w:num w:numId="15" w16cid:durableId="1132019697">
    <w:abstractNumId w:val="31"/>
  </w:num>
  <w:num w:numId="16" w16cid:durableId="1549101420">
    <w:abstractNumId w:val="13"/>
  </w:num>
  <w:num w:numId="17" w16cid:durableId="1659654167">
    <w:abstractNumId w:val="40"/>
  </w:num>
  <w:num w:numId="18" w16cid:durableId="1057974991">
    <w:abstractNumId w:val="35"/>
  </w:num>
  <w:num w:numId="19" w16cid:durableId="1362825766">
    <w:abstractNumId w:val="26"/>
  </w:num>
  <w:num w:numId="20" w16cid:durableId="136532562">
    <w:abstractNumId w:val="43"/>
  </w:num>
  <w:num w:numId="21" w16cid:durableId="338964837">
    <w:abstractNumId w:val="19"/>
  </w:num>
  <w:num w:numId="22" w16cid:durableId="353380867">
    <w:abstractNumId w:val="49"/>
  </w:num>
  <w:num w:numId="23" w16cid:durableId="605888419">
    <w:abstractNumId w:val="53"/>
  </w:num>
  <w:num w:numId="24" w16cid:durableId="2096128239">
    <w:abstractNumId w:val="39"/>
  </w:num>
  <w:num w:numId="25" w16cid:durableId="1268006221">
    <w:abstractNumId w:val="48"/>
  </w:num>
  <w:num w:numId="26" w16cid:durableId="1579436572">
    <w:abstractNumId w:val="42"/>
  </w:num>
  <w:num w:numId="27" w16cid:durableId="1174764521">
    <w:abstractNumId w:val="29"/>
  </w:num>
  <w:num w:numId="28" w16cid:durableId="135874415">
    <w:abstractNumId w:val="15"/>
  </w:num>
  <w:num w:numId="29" w16cid:durableId="542057434">
    <w:abstractNumId w:val="3"/>
  </w:num>
  <w:num w:numId="30" w16cid:durableId="1642005423">
    <w:abstractNumId w:val="37"/>
  </w:num>
  <w:num w:numId="31" w16cid:durableId="1634211798">
    <w:abstractNumId w:val="32"/>
  </w:num>
  <w:num w:numId="32" w16cid:durableId="616722122">
    <w:abstractNumId w:val="52"/>
  </w:num>
  <w:num w:numId="33" w16cid:durableId="330067572">
    <w:abstractNumId w:val="6"/>
  </w:num>
  <w:num w:numId="34" w16cid:durableId="1291547867">
    <w:abstractNumId w:val="18"/>
  </w:num>
  <w:num w:numId="35" w16cid:durableId="1947731428">
    <w:abstractNumId w:val="20"/>
  </w:num>
  <w:num w:numId="36" w16cid:durableId="322128998">
    <w:abstractNumId w:val="46"/>
  </w:num>
  <w:num w:numId="37" w16cid:durableId="641161390">
    <w:abstractNumId w:val="8"/>
  </w:num>
  <w:num w:numId="38" w16cid:durableId="432556679">
    <w:abstractNumId w:val="10"/>
  </w:num>
  <w:num w:numId="39" w16cid:durableId="1997609529">
    <w:abstractNumId w:val="45"/>
  </w:num>
  <w:num w:numId="40" w16cid:durableId="1904100790">
    <w:abstractNumId w:val="1"/>
  </w:num>
  <w:num w:numId="41" w16cid:durableId="1787852704">
    <w:abstractNumId w:val="27"/>
  </w:num>
  <w:num w:numId="42" w16cid:durableId="1920602339">
    <w:abstractNumId w:val="17"/>
  </w:num>
  <w:num w:numId="43" w16cid:durableId="337276966">
    <w:abstractNumId w:val="54"/>
  </w:num>
  <w:num w:numId="44" w16cid:durableId="6519130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39172425">
    <w:abstractNumId w:val="36"/>
  </w:num>
  <w:num w:numId="46" w16cid:durableId="216551841">
    <w:abstractNumId w:val="9"/>
  </w:num>
  <w:num w:numId="47" w16cid:durableId="1332248031">
    <w:abstractNumId w:val="2"/>
  </w:num>
  <w:num w:numId="48" w16cid:durableId="435755836">
    <w:abstractNumId w:val="5"/>
  </w:num>
  <w:num w:numId="49" w16cid:durableId="1026443600">
    <w:abstractNumId w:val="50"/>
  </w:num>
  <w:num w:numId="50" w16cid:durableId="492332426">
    <w:abstractNumId w:val="23"/>
  </w:num>
  <w:num w:numId="51" w16cid:durableId="525100006">
    <w:abstractNumId w:val="22"/>
  </w:num>
  <w:num w:numId="52" w16cid:durableId="1552183293">
    <w:abstractNumId w:val="25"/>
  </w:num>
  <w:num w:numId="53" w16cid:durableId="272983796">
    <w:abstractNumId w:val="33"/>
  </w:num>
  <w:num w:numId="54" w16cid:durableId="979651154">
    <w:abstractNumId w:val="28"/>
  </w:num>
  <w:num w:numId="55" w16cid:durableId="1596279109">
    <w:abstractNumId w:val="4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25"/>
    <w:rsid w:val="000004BA"/>
    <w:rsid w:val="000004F8"/>
    <w:rsid w:val="0000067E"/>
    <w:rsid w:val="000009D1"/>
    <w:rsid w:val="0000130A"/>
    <w:rsid w:val="00001411"/>
    <w:rsid w:val="000016F2"/>
    <w:rsid w:val="000028C0"/>
    <w:rsid w:val="00003AD2"/>
    <w:rsid w:val="000045EA"/>
    <w:rsid w:val="0000516E"/>
    <w:rsid w:val="00005C8A"/>
    <w:rsid w:val="000062D3"/>
    <w:rsid w:val="00006B0A"/>
    <w:rsid w:val="000073C2"/>
    <w:rsid w:val="00010B9E"/>
    <w:rsid w:val="00011076"/>
    <w:rsid w:val="0001255A"/>
    <w:rsid w:val="0001275C"/>
    <w:rsid w:val="00012A67"/>
    <w:rsid w:val="00012B96"/>
    <w:rsid w:val="00014131"/>
    <w:rsid w:val="00015104"/>
    <w:rsid w:val="00015D13"/>
    <w:rsid w:val="000168A1"/>
    <w:rsid w:val="00016D44"/>
    <w:rsid w:val="00016D50"/>
    <w:rsid w:val="000178A9"/>
    <w:rsid w:val="00020380"/>
    <w:rsid w:val="00021371"/>
    <w:rsid w:val="00021514"/>
    <w:rsid w:val="000217FC"/>
    <w:rsid w:val="00022C37"/>
    <w:rsid w:val="00022DEB"/>
    <w:rsid w:val="0002344C"/>
    <w:rsid w:val="000239D7"/>
    <w:rsid w:val="00024E39"/>
    <w:rsid w:val="00025588"/>
    <w:rsid w:val="000265CF"/>
    <w:rsid w:val="0002699D"/>
    <w:rsid w:val="00026A65"/>
    <w:rsid w:val="00026E92"/>
    <w:rsid w:val="00026EBA"/>
    <w:rsid w:val="00027721"/>
    <w:rsid w:val="000277ED"/>
    <w:rsid w:val="00030557"/>
    <w:rsid w:val="000306B1"/>
    <w:rsid w:val="000324D2"/>
    <w:rsid w:val="0003295C"/>
    <w:rsid w:val="00032BA1"/>
    <w:rsid w:val="000333A3"/>
    <w:rsid w:val="00033639"/>
    <w:rsid w:val="00034238"/>
    <w:rsid w:val="00034C24"/>
    <w:rsid w:val="00035D1A"/>
    <w:rsid w:val="000362CA"/>
    <w:rsid w:val="00036597"/>
    <w:rsid w:val="00036A95"/>
    <w:rsid w:val="00037131"/>
    <w:rsid w:val="000406BC"/>
    <w:rsid w:val="0004118A"/>
    <w:rsid w:val="000412CC"/>
    <w:rsid w:val="00041E9C"/>
    <w:rsid w:val="00041F12"/>
    <w:rsid w:val="00042159"/>
    <w:rsid w:val="00042533"/>
    <w:rsid w:val="00042892"/>
    <w:rsid w:val="00042E4C"/>
    <w:rsid w:val="00044293"/>
    <w:rsid w:val="00044A53"/>
    <w:rsid w:val="00044ACF"/>
    <w:rsid w:val="000454EE"/>
    <w:rsid w:val="00045A08"/>
    <w:rsid w:val="00046C27"/>
    <w:rsid w:val="00047087"/>
    <w:rsid w:val="0004746C"/>
    <w:rsid w:val="00047B06"/>
    <w:rsid w:val="00047E03"/>
    <w:rsid w:val="0005000F"/>
    <w:rsid w:val="00050BF1"/>
    <w:rsid w:val="000514A7"/>
    <w:rsid w:val="00052749"/>
    <w:rsid w:val="00052EA3"/>
    <w:rsid w:val="00053ADF"/>
    <w:rsid w:val="0005427B"/>
    <w:rsid w:val="00054B1C"/>
    <w:rsid w:val="00055CAF"/>
    <w:rsid w:val="00055DB2"/>
    <w:rsid w:val="000600F2"/>
    <w:rsid w:val="0006015A"/>
    <w:rsid w:val="000601AA"/>
    <w:rsid w:val="00060BF2"/>
    <w:rsid w:val="00060C80"/>
    <w:rsid w:val="00060DEA"/>
    <w:rsid w:val="00062A0C"/>
    <w:rsid w:val="00063676"/>
    <w:rsid w:val="00063D27"/>
    <w:rsid w:val="000642C1"/>
    <w:rsid w:val="00064396"/>
    <w:rsid w:val="00064A6C"/>
    <w:rsid w:val="00064D6F"/>
    <w:rsid w:val="00065022"/>
    <w:rsid w:val="00065545"/>
    <w:rsid w:val="00066FB2"/>
    <w:rsid w:val="0007055D"/>
    <w:rsid w:val="00070783"/>
    <w:rsid w:val="00070A1A"/>
    <w:rsid w:val="00070F64"/>
    <w:rsid w:val="00071692"/>
    <w:rsid w:val="00072883"/>
    <w:rsid w:val="00072DC0"/>
    <w:rsid w:val="00073003"/>
    <w:rsid w:val="000731EC"/>
    <w:rsid w:val="00073326"/>
    <w:rsid w:val="00073678"/>
    <w:rsid w:val="000739ED"/>
    <w:rsid w:val="00073E55"/>
    <w:rsid w:val="000748F0"/>
    <w:rsid w:val="00074B48"/>
    <w:rsid w:val="00074F50"/>
    <w:rsid w:val="0008016C"/>
    <w:rsid w:val="00081039"/>
    <w:rsid w:val="00082019"/>
    <w:rsid w:val="0008265F"/>
    <w:rsid w:val="00083023"/>
    <w:rsid w:val="00083120"/>
    <w:rsid w:val="00083323"/>
    <w:rsid w:val="000837C5"/>
    <w:rsid w:val="00083E5B"/>
    <w:rsid w:val="00084C34"/>
    <w:rsid w:val="00084D35"/>
    <w:rsid w:val="00085257"/>
    <w:rsid w:val="00085632"/>
    <w:rsid w:val="0008779B"/>
    <w:rsid w:val="00087BD4"/>
    <w:rsid w:val="000906A7"/>
    <w:rsid w:val="000917A2"/>
    <w:rsid w:val="00091F48"/>
    <w:rsid w:val="00092149"/>
    <w:rsid w:val="00093415"/>
    <w:rsid w:val="0009390A"/>
    <w:rsid w:val="000940A6"/>
    <w:rsid w:val="0009428C"/>
    <w:rsid w:val="00094CF1"/>
    <w:rsid w:val="000956CD"/>
    <w:rsid w:val="000971F1"/>
    <w:rsid w:val="000978A8"/>
    <w:rsid w:val="000A0686"/>
    <w:rsid w:val="000A0A2C"/>
    <w:rsid w:val="000A0B74"/>
    <w:rsid w:val="000A10F4"/>
    <w:rsid w:val="000A1413"/>
    <w:rsid w:val="000A1EF8"/>
    <w:rsid w:val="000A204D"/>
    <w:rsid w:val="000A248E"/>
    <w:rsid w:val="000A35CE"/>
    <w:rsid w:val="000A37B3"/>
    <w:rsid w:val="000A3846"/>
    <w:rsid w:val="000A582B"/>
    <w:rsid w:val="000A61A1"/>
    <w:rsid w:val="000A655B"/>
    <w:rsid w:val="000A732C"/>
    <w:rsid w:val="000B00AC"/>
    <w:rsid w:val="000B0D82"/>
    <w:rsid w:val="000B1986"/>
    <w:rsid w:val="000B1996"/>
    <w:rsid w:val="000B29CA"/>
    <w:rsid w:val="000B2EE9"/>
    <w:rsid w:val="000B325F"/>
    <w:rsid w:val="000B38B7"/>
    <w:rsid w:val="000B3DC6"/>
    <w:rsid w:val="000B4888"/>
    <w:rsid w:val="000B4A22"/>
    <w:rsid w:val="000B61CE"/>
    <w:rsid w:val="000B62F4"/>
    <w:rsid w:val="000B68A5"/>
    <w:rsid w:val="000B7F5C"/>
    <w:rsid w:val="000C0CD9"/>
    <w:rsid w:val="000C10A1"/>
    <w:rsid w:val="000C23E1"/>
    <w:rsid w:val="000C3950"/>
    <w:rsid w:val="000C461F"/>
    <w:rsid w:val="000C4D97"/>
    <w:rsid w:val="000C5D21"/>
    <w:rsid w:val="000C65C0"/>
    <w:rsid w:val="000C7231"/>
    <w:rsid w:val="000C7A9D"/>
    <w:rsid w:val="000D02A7"/>
    <w:rsid w:val="000D28E5"/>
    <w:rsid w:val="000D3389"/>
    <w:rsid w:val="000D36CE"/>
    <w:rsid w:val="000D5D28"/>
    <w:rsid w:val="000D627F"/>
    <w:rsid w:val="000D62A3"/>
    <w:rsid w:val="000D654F"/>
    <w:rsid w:val="000D6883"/>
    <w:rsid w:val="000D6C0F"/>
    <w:rsid w:val="000D6F8D"/>
    <w:rsid w:val="000D7004"/>
    <w:rsid w:val="000D737B"/>
    <w:rsid w:val="000D7806"/>
    <w:rsid w:val="000E0446"/>
    <w:rsid w:val="000E04FA"/>
    <w:rsid w:val="000E13CB"/>
    <w:rsid w:val="000E2678"/>
    <w:rsid w:val="000E2CE1"/>
    <w:rsid w:val="000E3703"/>
    <w:rsid w:val="000E4626"/>
    <w:rsid w:val="000E4B3A"/>
    <w:rsid w:val="000E566B"/>
    <w:rsid w:val="000E64E7"/>
    <w:rsid w:val="000E657C"/>
    <w:rsid w:val="000E6881"/>
    <w:rsid w:val="000E764C"/>
    <w:rsid w:val="000E7C71"/>
    <w:rsid w:val="000F0380"/>
    <w:rsid w:val="000F0CF5"/>
    <w:rsid w:val="000F123F"/>
    <w:rsid w:val="000F12B3"/>
    <w:rsid w:val="000F1846"/>
    <w:rsid w:val="000F37D2"/>
    <w:rsid w:val="000F38B7"/>
    <w:rsid w:val="000F5765"/>
    <w:rsid w:val="000F5937"/>
    <w:rsid w:val="000F5E91"/>
    <w:rsid w:val="000F602B"/>
    <w:rsid w:val="000F69DA"/>
    <w:rsid w:val="000F6ED6"/>
    <w:rsid w:val="00100E8F"/>
    <w:rsid w:val="001012BF"/>
    <w:rsid w:val="00101B64"/>
    <w:rsid w:val="0010246E"/>
    <w:rsid w:val="00102860"/>
    <w:rsid w:val="00102911"/>
    <w:rsid w:val="00104136"/>
    <w:rsid w:val="00104970"/>
    <w:rsid w:val="00105AD0"/>
    <w:rsid w:val="00105B85"/>
    <w:rsid w:val="00105BB9"/>
    <w:rsid w:val="00105BC6"/>
    <w:rsid w:val="00105E5D"/>
    <w:rsid w:val="001067F1"/>
    <w:rsid w:val="0010731D"/>
    <w:rsid w:val="0011085F"/>
    <w:rsid w:val="001108C7"/>
    <w:rsid w:val="00111177"/>
    <w:rsid w:val="00111734"/>
    <w:rsid w:val="00111AFA"/>
    <w:rsid w:val="00111C69"/>
    <w:rsid w:val="00113432"/>
    <w:rsid w:val="001137BB"/>
    <w:rsid w:val="001146F4"/>
    <w:rsid w:val="00115083"/>
    <w:rsid w:val="00115482"/>
    <w:rsid w:val="00116720"/>
    <w:rsid w:val="0011749B"/>
    <w:rsid w:val="001204EB"/>
    <w:rsid w:val="00120694"/>
    <w:rsid w:val="00120DBC"/>
    <w:rsid w:val="001214C9"/>
    <w:rsid w:val="001217C1"/>
    <w:rsid w:val="00122F01"/>
    <w:rsid w:val="00125C6D"/>
    <w:rsid w:val="001260A7"/>
    <w:rsid w:val="00126AB3"/>
    <w:rsid w:val="00126CA2"/>
    <w:rsid w:val="00126F17"/>
    <w:rsid w:val="00127067"/>
    <w:rsid w:val="001271F1"/>
    <w:rsid w:val="00127370"/>
    <w:rsid w:val="00127D25"/>
    <w:rsid w:val="00130B1A"/>
    <w:rsid w:val="00131AA6"/>
    <w:rsid w:val="00131D28"/>
    <w:rsid w:val="0013243E"/>
    <w:rsid w:val="00134268"/>
    <w:rsid w:val="001347B6"/>
    <w:rsid w:val="001349F6"/>
    <w:rsid w:val="00134E4F"/>
    <w:rsid w:val="00134EFB"/>
    <w:rsid w:val="001374E9"/>
    <w:rsid w:val="001379DD"/>
    <w:rsid w:val="00140320"/>
    <w:rsid w:val="001406E5"/>
    <w:rsid w:val="00140C1A"/>
    <w:rsid w:val="00142226"/>
    <w:rsid w:val="00142413"/>
    <w:rsid w:val="00142548"/>
    <w:rsid w:val="0014288A"/>
    <w:rsid w:val="00143250"/>
    <w:rsid w:val="001435DA"/>
    <w:rsid w:val="00143D43"/>
    <w:rsid w:val="0014453D"/>
    <w:rsid w:val="00144542"/>
    <w:rsid w:val="001446A0"/>
    <w:rsid w:val="001451FB"/>
    <w:rsid w:val="0014533D"/>
    <w:rsid w:val="00145DD0"/>
    <w:rsid w:val="0014656A"/>
    <w:rsid w:val="0014727B"/>
    <w:rsid w:val="00147E60"/>
    <w:rsid w:val="00150298"/>
    <w:rsid w:val="001509F3"/>
    <w:rsid w:val="00151BA6"/>
    <w:rsid w:val="001528DE"/>
    <w:rsid w:val="0015294E"/>
    <w:rsid w:val="00152E13"/>
    <w:rsid w:val="0015307A"/>
    <w:rsid w:val="00153C49"/>
    <w:rsid w:val="0015418E"/>
    <w:rsid w:val="00154534"/>
    <w:rsid w:val="00154782"/>
    <w:rsid w:val="00154A24"/>
    <w:rsid w:val="001551D7"/>
    <w:rsid w:val="001574B9"/>
    <w:rsid w:val="00157689"/>
    <w:rsid w:val="00157789"/>
    <w:rsid w:val="00157B92"/>
    <w:rsid w:val="00160535"/>
    <w:rsid w:val="00160CDF"/>
    <w:rsid w:val="00161814"/>
    <w:rsid w:val="00161EE9"/>
    <w:rsid w:val="0016393F"/>
    <w:rsid w:val="00163ED4"/>
    <w:rsid w:val="00165A9D"/>
    <w:rsid w:val="00166F4C"/>
    <w:rsid w:val="001677D4"/>
    <w:rsid w:val="00171FE3"/>
    <w:rsid w:val="00172408"/>
    <w:rsid w:val="00172763"/>
    <w:rsid w:val="001729A9"/>
    <w:rsid w:val="00172D67"/>
    <w:rsid w:val="001730C9"/>
    <w:rsid w:val="00173BBD"/>
    <w:rsid w:val="00173CE1"/>
    <w:rsid w:val="00173E90"/>
    <w:rsid w:val="0017572B"/>
    <w:rsid w:val="001758E2"/>
    <w:rsid w:val="001760F9"/>
    <w:rsid w:val="00176B0B"/>
    <w:rsid w:val="001771D4"/>
    <w:rsid w:val="00177445"/>
    <w:rsid w:val="00177D0A"/>
    <w:rsid w:val="00180FAB"/>
    <w:rsid w:val="0018175D"/>
    <w:rsid w:val="00181910"/>
    <w:rsid w:val="00181B12"/>
    <w:rsid w:val="00181EBB"/>
    <w:rsid w:val="00182BA7"/>
    <w:rsid w:val="00182D50"/>
    <w:rsid w:val="0018329C"/>
    <w:rsid w:val="00183621"/>
    <w:rsid w:val="0018385E"/>
    <w:rsid w:val="001860BE"/>
    <w:rsid w:val="001860C3"/>
    <w:rsid w:val="00186353"/>
    <w:rsid w:val="00186AD8"/>
    <w:rsid w:val="00187D2E"/>
    <w:rsid w:val="00187FD6"/>
    <w:rsid w:val="00191129"/>
    <w:rsid w:val="001912CC"/>
    <w:rsid w:val="0019242A"/>
    <w:rsid w:val="001925F3"/>
    <w:rsid w:val="00192A2A"/>
    <w:rsid w:val="00192D0C"/>
    <w:rsid w:val="00193EDD"/>
    <w:rsid w:val="001942EC"/>
    <w:rsid w:val="00194EDA"/>
    <w:rsid w:val="00197078"/>
    <w:rsid w:val="00197851"/>
    <w:rsid w:val="001A23C9"/>
    <w:rsid w:val="001A23FF"/>
    <w:rsid w:val="001A2FA4"/>
    <w:rsid w:val="001A3FB4"/>
    <w:rsid w:val="001A4114"/>
    <w:rsid w:val="001A43B9"/>
    <w:rsid w:val="001A5189"/>
    <w:rsid w:val="001A5B6A"/>
    <w:rsid w:val="001A5DA1"/>
    <w:rsid w:val="001A6D4A"/>
    <w:rsid w:val="001A6E9E"/>
    <w:rsid w:val="001A6FDE"/>
    <w:rsid w:val="001B0121"/>
    <w:rsid w:val="001B062F"/>
    <w:rsid w:val="001B0662"/>
    <w:rsid w:val="001B0C90"/>
    <w:rsid w:val="001B18A7"/>
    <w:rsid w:val="001B1E3D"/>
    <w:rsid w:val="001B1E76"/>
    <w:rsid w:val="001B2331"/>
    <w:rsid w:val="001B2949"/>
    <w:rsid w:val="001B29D5"/>
    <w:rsid w:val="001B32CC"/>
    <w:rsid w:val="001B533D"/>
    <w:rsid w:val="001B5B28"/>
    <w:rsid w:val="001B5E6E"/>
    <w:rsid w:val="001B63B7"/>
    <w:rsid w:val="001B654F"/>
    <w:rsid w:val="001B79AD"/>
    <w:rsid w:val="001C0C2F"/>
    <w:rsid w:val="001C1E1D"/>
    <w:rsid w:val="001C2A67"/>
    <w:rsid w:val="001C2F35"/>
    <w:rsid w:val="001C3CDF"/>
    <w:rsid w:val="001C3EF1"/>
    <w:rsid w:val="001C3F3E"/>
    <w:rsid w:val="001C4182"/>
    <w:rsid w:val="001C574A"/>
    <w:rsid w:val="001C5954"/>
    <w:rsid w:val="001C70D6"/>
    <w:rsid w:val="001C7338"/>
    <w:rsid w:val="001C74C7"/>
    <w:rsid w:val="001C7E0A"/>
    <w:rsid w:val="001D0471"/>
    <w:rsid w:val="001D085F"/>
    <w:rsid w:val="001D08EA"/>
    <w:rsid w:val="001D0DAE"/>
    <w:rsid w:val="001D16BC"/>
    <w:rsid w:val="001D2998"/>
    <w:rsid w:val="001D3D5E"/>
    <w:rsid w:val="001D4252"/>
    <w:rsid w:val="001D533A"/>
    <w:rsid w:val="001D5CC2"/>
    <w:rsid w:val="001E0191"/>
    <w:rsid w:val="001E0461"/>
    <w:rsid w:val="001E076E"/>
    <w:rsid w:val="001E0A30"/>
    <w:rsid w:val="001E126F"/>
    <w:rsid w:val="001E1336"/>
    <w:rsid w:val="001E2BE5"/>
    <w:rsid w:val="001E4707"/>
    <w:rsid w:val="001E4D1E"/>
    <w:rsid w:val="001E5106"/>
    <w:rsid w:val="001E5661"/>
    <w:rsid w:val="001E57AF"/>
    <w:rsid w:val="001E6361"/>
    <w:rsid w:val="001E6ABB"/>
    <w:rsid w:val="001F0384"/>
    <w:rsid w:val="001F05B1"/>
    <w:rsid w:val="001F115D"/>
    <w:rsid w:val="001F122C"/>
    <w:rsid w:val="001F2DE1"/>
    <w:rsid w:val="001F30C7"/>
    <w:rsid w:val="001F36B8"/>
    <w:rsid w:val="001F3C13"/>
    <w:rsid w:val="001F3EC9"/>
    <w:rsid w:val="001F3FDB"/>
    <w:rsid w:val="001F4318"/>
    <w:rsid w:val="001F4BC8"/>
    <w:rsid w:val="001F4C85"/>
    <w:rsid w:val="001F4E43"/>
    <w:rsid w:val="001F542D"/>
    <w:rsid w:val="001F55DA"/>
    <w:rsid w:val="001F691C"/>
    <w:rsid w:val="001F7CEB"/>
    <w:rsid w:val="00200C12"/>
    <w:rsid w:val="0020166C"/>
    <w:rsid w:val="00201888"/>
    <w:rsid w:val="00201D97"/>
    <w:rsid w:val="002024CC"/>
    <w:rsid w:val="00203099"/>
    <w:rsid w:val="00203873"/>
    <w:rsid w:val="00203A43"/>
    <w:rsid w:val="00204BFC"/>
    <w:rsid w:val="00205F3A"/>
    <w:rsid w:val="00207180"/>
    <w:rsid w:val="0020781E"/>
    <w:rsid w:val="002078EA"/>
    <w:rsid w:val="00210A4D"/>
    <w:rsid w:val="00210FF0"/>
    <w:rsid w:val="00213DF7"/>
    <w:rsid w:val="002148C1"/>
    <w:rsid w:val="00214CA6"/>
    <w:rsid w:val="00215682"/>
    <w:rsid w:val="00216558"/>
    <w:rsid w:val="0021684C"/>
    <w:rsid w:val="00217BBB"/>
    <w:rsid w:val="00220053"/>
    <w:rsid w:val="0022167A"/>
    <w:rsid w:val="00221950"/>
    <w:rsid w:val="00221AF5"/>
    <w:rsid w:val="00221B0D"/>
    <w:rsid w:val="00222270"/>
    <w:rsid w:val="00223BF2"/>
    <w:rsid w:val="00224A5F"/>
    <w:rsid w:val="00225C3F"/>
    <w:rsid w:val="00226542"/>
    <w:rsid w:val="00226B32"/>
    <w:rsid w:val="00227B49"/>
    <w:rsid w:val="00227CD5"/>
    <w:rsid w:val="00227D4E"/>
    <w:rsid w:val="00230A17"/>
    <w:rsid w:val="00230F36"/>
    <w:rsid w:val="0023117F"/>
    <w:rsid w:val="00231638"/>
    <w:rsid w:val="00231EEF"/>
    <w:rsid w:val="00232306"/>
    <w:rsid w:val="002330DD"/>
    <w:rsid w:val="0023342C"/>
    <w:rsid w:val="0023346D"/>
    <w:rsid w:val="0023387A"/>
    <w:rsid w:val="002339AF"/>
    <w:rsid w:val="00233CD3"/>
    <w:rsid w:val="00235712"/>
    <w:rsid w:val="00237026"/>
    <w:rsid w:val="0024024A"/>
    <w:rsid w:val="0024067F"/>
    <w:rsid w:val="00240A23"/>
    <w:rsid w:val="00241C80"/>
    <w:rsid w:val="00244990"/>
    <w:rsid w:val="00244EFB"/>
    <w:rsid w:val="00246328"/>
    <w:rsid w:val="002467F1"/>
    <w:rsid w:val="00246D7D"/>
    <w:rsid w:val="0024747E"/>
    <w:rsid w:val="002502FA"/>
    <w:rsid w:val="002506F9"/>
    <w:rsid w:val="00250EE8"/>
    <w:rsid w:val="00250F57"/>
    <w:rsid w:val="0025134A"/>
    <w:rsid w:val="002515A6"/>
    <w:rsid w:val="002518D4"/>
    <w:rsid w:val="00252383"/>
    <w:rsid w:val="002523F5"/>
    <w:rsid w:val="00252F1D"/>
    <w:rsid w:val="0025352E"/>
    <w:rsid w:val="002537B6"/>
    <w:rsid w:val="00253974"/>
    <w:rsid w:val="00253AD3"/>
    <w:rsid w:val="00254D70"/>
    <w:rsid w:val="00255453"/>
    <w:rsid w:val="002559B5"/>
    <w:rsid w:val="00257326"/>
    <w:rsid w:val="00261625"/>
    <w:rsid w:val="0026288B"/>
    <w:rsid w:val="00262CAC"/>
    <w:rsid w:val="002637AE"/>
    <w:rsid w:val="002638C0"/>
    <w:rsid w:val="00263E60"/>
    <w:rsid w:val="0026490E"/>
    <w:rsid w:val="00265337"/>
    <w:rsid w:val="00265DFC"/>
    <w:rsid w:val="002660D8"/>
    <w:rsid w:val="002661D3"/>
    <w:rsid w:val="002674E3"/>
    <w:rsid w:val="00267EF1"/>
    <w:rsid w:val="0027000B"/>
    <w:rsid w:val="00271FE0"/>
    <w:rsid w:val="002720C3"/>
    <w:rsid w:val="0027295D"/>
    <w:rsid w:val="002735AB"/>
    <w:rsid w:val="00273632"/>
    <w:rsid w:val="00274011"/>
    <w:rsid w:val="002745E4"/>
    <w:rsid w:val="0027469F"/>
    <w:rsid w:val="00274E1A"/>
    <w:rsid w:val="00275015"/>
    <w:rsid w:val="00275278"/>
    <w:rsid w:val="00275638"/>
    <w:rsid w:val="00275A86"/>
    <w:rsid w:val="00277262"/>
    <w:rsid w:val="00277D28"/>
    <w:rsid w:val="00281A8C"/>
    <w:rsid w:val="0028430A"/>
    <w:rsid w:val="00284544"/>
    <w:rsid w:val="0028461A"/>
    <w:rsid w:val="00284FFD"/>
    <w:rsid w:val="002853CB"/>
    <w:rsid w:val="002862C6"/>
    <w:rsid w:val="00286644"/>
    <w:rsid w:val="00286D34"/>
    <w:rsid w:val="002875EC"/>
    <w:rsid w:val="00287EE0"/>
    <w:rsid w:val="00290034"/>
    <w:rsid w:val="00290EA3"/>
    <w:rsid w:val="0029135A"/>
    <w:rsid w:val="00291546"/>
    <w:rsid w:val="0029162C"/>
    <w:rsid w:val="00291A00"/>
    <w:rsid w:val="002937DC"/>
    <w:rsid w:val="00293B22"/>
    <w:rsid w:val="00294AA8"/>
    <w:rsid w:val="00294FCD"/>
    <w:rsid w:val="00295A5D"/>
    <w:rsid w:val="002961E1"/>
    <w:rsid w:val="00296959"/>
    <w:rsid w:val="00297080"/>
    <w:rsid w:val="00297722"/>
    <w:rsid w:val="002A096F"/>
    <w:rsid w:val="002A0B1F"/>
    <w:rsid w:val="002A0BB2"/>
    <w:rsid w:val="002A1B0D"/>
    <w:rsid w:val="002A2086"/>
    <w:rsid w:val="002A2353"/>
    <w:rsid w:val="002A27B6"/>
    <w:rsid w:val="002A287B"/>
    <w:rsid w:val="002A386C"/>
    <w:rsid w:val="002A387A"/>
    <w:rsid w:val="002A4758"/>
    <w:rsid w:val="002A4C8E"/>
    <w:rsid w:val="002A5B21"/>
    <w:rsid w:val="002A63CC"/>
    <w:rsid w:val="002A6608"/>
    <w:rsid w:val="002A6FBB"/>
    <w:rsid w:val="002A795F"/>
    <w:rsid w:val="002A79FB"/>
    <w:rsid w:val="002B0A05"/>
    <w:rsid w:val="002B0ED6"/>
    <w:rsid w:val="002B148B"/>
    <w:rsid w:val="002B1D37"/>
    <w:rsid w:val="002B21F0"/>
    <w:rsid w:val="002B22F1"/>
    <w:rsid w:val="002B2F6B"/>
    <w:rsid w:val="002B3224"/>
    <w:rsid w:val="002B34A4"/>
    <w:rsid w:val="002B3921"/>
    <w:rsid w:val="002B41FB"/>
    <w:rsid w:val="002B47CD"/>
    <w:rsid w:val="002B49FB"/>
    <w:rsid w:val="002B4C68"/>
    <w:rsid w:val="002B4E33"/>
    <w:rsid w:val="002B504C"/>
    <w:rsid w:val="002B534B"/>
    <w:rsid w:val="002B56D3"/>
    <w:rsid w:val="002B71D7"/>
    <w:rsid w:val="002B7587"/>
    <w:rsid w:val="002C0073"/>
    <w:rsid w:val="002C0090"/>
    <w:rsid w:val="002C00DE"/>
    <w:rsid w:val="002C130A"/>
    <w:rsid w:val="002C14DD"/>
    <w:rsid w:val="002C14E3"/>
    <w:rsid w:val="002C2E61"/>
    <w:rsid w:val="002C313D"/>
    <w:rsid w:val="002C392E"/>
    <w:rsid w:val="002C4EB6"/>
    <w:rsid w:val="002C51CF"/>
    <w:rsid w:val="002C59EB"/>
    <w:rsid w:val="002C748A"/>
    <w:rsid w:val="002C7C0B"/>
    <w:rsid w:val="002D01AE"/>
    <w:rsid w:val="002D0600"/>
    <w:rsid w:val="002D0A22"/>
    <w:rsid w:val="002D0D8B"/>
    <w:rsid w:val="002D0F22"/>
    <w:rsid w:val="002D1AA6"/>
    <w:rsid w:val="002D1B0F"/>
    <w:rsid w:val="002D1EB1"/>
    <w:rsid w:val="002D21CA"/>
    <w:rsid w:val="002D2492"/>
    <w:rsid w:val="002D252E"/>
    <w:rsid w:val="002D3927"/>
    <w:rsid w:val="002D3A93"/>
    <w:rsid w:val="002D45BC"/>
    <w:rsid w:val="002D590C"/>
    <w:rsid w:val="002D7C2C"/>
    <w:rsid w:val="002D7D79"/>
    <w:rsid w:val="002E0341"/>
    <w:rsid w:val="002E0831"/>
    <w:rsid w:val="002E0D98"/>
    <w:rsid w:val="002E0DDC"/>
    <w:rsid w:val="002E0E23"/>
    <w:rsid w:val="002E2395"/>
    <w:rsid w:val="002E3023"/>
    <w:rsid w:val="002E3770"/>
    <w:rsid w:val="002E3B66"/>
    <w:rsid w:val="002E3BAD"/>
    <w:rsid w:val="002E3DD5"/>
    <w:rsid w:val="002E4739"/>
    <w:rsid w:val="002E4C50"/>
    <w:rsid w:val="002E545A"/>
    <w:rsid w:val="002F07C8"/>
    <w:rsid w:val="002F0A51"/>
    <w:rsid w:val="002F30E8"/>
    <w:rsid w:val="002F50DB"/>
    <w:rsid w:val="002F709C"/>
    <w:rsid w:val="002F7C66"/>
    <w:rsid w:val="002F7D21"/>
    <w:rsid w:val="002F7F4F"/>
    <w:rsid w:val="00300CAC"/>
    <w:rsid w:val="00300D6F"/>
    <w:rsid w:val="003013BD"/>
    <w:rsid w:val="0030154F"/>
    <w:rsid w:val="00301562"/>
    <w:rsid w:val="00301737"/>
    <w:rsid w:val="00301FAF"/>
    <w:rsid w:val="003032FB"/>
    <w:rsid w:val="0030356B"/>
    <w:rsid w:val="003041DA"/>
    <w:rsid w:val="0030429C"/>
    <w:rsid w:val="0030459C"/>
    <w:rsid w:val="00304B2B"/>
    <w:rsid w:val="00304F00"/>
    <w:rsid w:val="003054DD"/>
    <w:rsid w:val="003056A5"/>
    <w:rsid w:val="00305A43"/>
    <w:rsid w:val="003065DC"/>
    <w:rsid w:val="0030711E"/>
    <w:rsid w:val="00307583"/>
    <w:rsid w:val="00310B42"/>
    <w:rsid w:val="00310E83"/>
    <w:rsid w:val="00310E88"/>
    <w:rsid w:val="00312EA8"/>
    <w:rsid w:val="00312FFC"/>
    <w:rsid w:val="0031332A"/>
    <w:rsid w:val="00313580"/>
    <w:rsid w:val="003135AD"/>
    <w:rsid w:val="003140F4"/>
    <w:rsid w:val="0031416E"/>
    <w:rsid w:val="00315D2E"/>
    <w:rsid w:val="00316D46"/>
    <w:rsid w:val="00317EDF"/>
    <w:rsid w:val="0032020E"/>
    <w:rsid w:val="00320467"/>
    <w:rsid w:val="00320CDD"/>
    <w:rsid w:val="00320F57"/>
    <w:rsid w:val="003213B8"/>
    <w:rsid w:val="003217C0"/>
    <w:rsid w:val="00321B05"/>
    <w:rsid w:val="0032234A"/>
    <w:rsid w:val="00322603"/>
    <w:rsid w:val="00323094"/>
    <w:rsid w:val="003235DA"/>
    <w:rsid w:val="00323C80"/>
    <w:rsid w:val="0032462E"/>
    <w:rsid w:val="00324CA1"/>
    <w:rsid w:val="003254EC"/>
    <w:rsid w:val="00325698"/>
    <w:rsid w:val="00325BCD"/>
    <w:rsid w:val="00326FB7"/>
    <w:rsid w:val="00330497"/>
    <w:rsid w:val="003304F4"/>
    <w:rsid w:val="00332ADF"/>
    <w:rsid w:val="00333D8C"/>
    <w:rsid w:val="00334200"/>
    <w:rsid w:val="00334395"/>
    <w:rsid w:val="00334565"/>
    <w:rsid w:val="00334ED7"/>
    <w:rsid w:val="0033545D"/>
    <w:rsid w:val="00335E68"/>
    <w:rsid w:val="003364CD"/>
    <w:rsid w:val="00336BBA"/>
    <w:rsid w:val="00336FB6"/>
    <w:rsid w:val="00341AA1"/>
    <w:rsid w:val="00341AE5"/>
    <w:rsid w:val="003420C1"/>
    <w:rsid w:val="003422A2"/>
    <w:rsid w:val="003430C2"/>
    <w:rsid w:val="00343491"/>
    <w:rsid w:val="0034521A"/>
    <w:rsid w:val="00345513"/>
    <w:rsid w:val="00345740"/>
    <w:rsid w:val="00347D38"/>
    <w:rsid w:val="00350BB5"/>
    <w:rsid w:val="00350D29"/>
    <w:rsid w:val="003511E9"/>
    <w:rsid w:val="003518D1"/>
    <w:rsid w:val="00351AA0"/>
    <w:rsid w:val="00351E15"/>
    <w:rsid w:val="00352253"/>
    <w:rsid w:val="003523E1"/>
    <w:rsid w:val="00352E45"/>
    <w:rsid w:val="003533B4"/>
    <w:rsid w:val="003537C3"/>
    <w:rsid w:val="00353C0D"/>
    <w:rsid w:val="00353EFB"/>
    <w:rsid w:val="00353FA2"/>
    <w:rsid w:val="00354505"/>
    <w:rsid w:val="00354B22"/>
    <w:rsid w:val="00355B31"/>
    <w:rsid w:val="00355B6B"/>
    <w:rsid w:val="00355EF4"/>
    <w:rsid w:val="00356811"/>
    <w:rsid w:val="00356987"/>
    <w:rsid w:val="00357825"/>
    <w:rsid w:val="00357BF4"/>
    <w:rsid w:val="00357CDE"/>
    <w:rsid w:val="003605F9"/>
    <w:rsid w:val="00362339"/>
    <w:rsid w:val="00362697"/>
    <w:rsid w:val="003628FD"/>
    <w:rsid w:val="0036336F"/>
    <w:rsid w:val="0036351D"/>
    <w:rsid w:val="00363EAE"/>
    <w:rsid w:val="00363FC1"/>
    <w:rsid w:val="00364537"/>
    <w:rsid w:val="0036493B"/>
    <w:rsid w:val="0036577A"/>
    <w:rsid w:val="00365948"/>
    <w:rsid w:val="0036640C"/>
    <w:rsid w:val="003667A3"/>
    <w:rsid w:val="00367103"/>
    <w:rsid w:val="00370149"/>
    <w:rsid w:val="00370265"/>
    <w:rsid w:val="00370AC1"/>
    <w:rsid w:val="00370D85"/>
    <w:rsid w:val="00371D92"/>
    <w:rsid w:val="00371DE6"/>
    <w:rsid w:val="00372085"/>
    <w:rsid w:val="00372D20"/>
    <w:rsid w:val="00373548"/>
    <w:rsid w:val="00373B4C"/>
    <w:rsid w:val="00374F8C"/>
    <w:rsid w:val="00375138"/>
    <w:rsid w:val="00375204"/>
    <w:rsid w:val="003755F5"/>
    <w:rsid w:val="00377236"/>
    <w:rsid w:val="0037796C"/>
    <w:rsid w:val="00380ACE"/>
    <w:rsid w:val="00380D94"/>
    <w:rsid w:val="00381041"/>
    <w:rsid w:val="003825DE"/>
    <w:rsid w:val="00382C0D"/>
    <w:rsid w:val="00383386"/>
    <w:rsid w:val="0038373A"/>
    <w:rsid w:val="003845C9"/>
    <w:rsid w:val="00385A6A"/>
    <w:rsid w:val="003907A0"/>
    <w:rsid w:val="0039205D"/>
    <w:rsid w:val="0039286B"/>
    <w:rsid w:val="00392E57"/>
    <w:rsid w:val="00393322"/>
    <w:rsid w:val="0039395D"/>
    <w:rsid w:val="0039451A"/>
    <w:rsid w:val="00394593"/>
    <w:rsid w:val="003946A8"/>
    <w:rsid w:val="0039496C"/>
    <w:rsid w:val="00394A21"/>
    <w:rsid w:val="00394B28"/>
    <w:rsid w:val="00394D46"/>
    <w:rsid w:val="00395384"/>
    <w:rsid w:val="003958C6"/>
    <w:rsid w:val="00395CF4"/>
    <w:rsid w:val="00395E8A"/>
    <w:rsid w:val="00395F7A"/>
    <w:rsid w:val="003967D3"/>
    <w:rsid w:val="00397BB1"/>
    <w:rsid w:val="00397BC9"/>
    <w:rsid w:val="003A32C6"/>
    <w:rsid w:val="003A4B9B"/>
    <w:rsid w:val="003A50A7"/>
    <w:rsid w:val="003A53DA"/>
    <w:rsid w:val="003A53EF"/>
    <w:rsid w:val="003A6975"/>
    <w:rsid w:val="003A6A61"/>
    <w:rsid w:val="003A6E0B"/>
    <w:rsid w:val="003A761D"/>
    <w:rsid w:val="003A78A9"/>
    <w:rsid w:val="003A7A7C"/>
    <w:rsid w:val="003A7F28"/>
    <w:rsid w:val="003B0AEE"/>
    <w:rsid w:val="003B0DDF"/>
    <w:rsid w:val="003B1553"/>
    <w:rsid w:val="003B1C7A"/>
    <w:rsid w:val="003B3176"/>
    <w:rsid w:val="003B329E"/>
    <w:rsid w:val="003B35A8"/>
    <w:rsid w:val="003B36F0"/>
    <w:rsid w:val="003B4B92"/>
    <w:rsid w:val="003B55A9"/>
    <w:rsid w:val="003B5B78"/>
    <w:rsid w:val="003B6C65"/>
    <w:rsid w:val="003B6CD6"/>
    <w:rsid w:val="003B711F"/>
    <w:rsid w:val="003B7579"/>
    <w:rsid w:val="003B768F"/>
    <w:rsid w:val="003C107E"/>
    <w:rsid w:val="003C1CA1"/>
    <w:rsid w:val="003C354D"/>
    <w:rsid w:val="003C37D9"/>
    <w:rsid w:val="003C38F3"/>
    <w:rsid w:val="003C38F6"/>
    <w:rsid w:val="003C4418"/>
    <w:rsid w:val="003C524D"/>
    <w:rsid w:val="003C59B6"/>
    <w:rsid w:val="003C6165"/>
    <w:rsid w:val="003C76CC"/>
    <w:rsid w:val="003D0060"/>
    <w:rsid w:val="003D0B3F"/>
    <w:rsid w:val="003D1417"/>
    <w:rsid w:val="003D1AF9"/>
    <w:rsid w:val="003D2CA0"/>
    <w:rsid w:val="003D371A"/>
    <w:rsid w:val="003D4A7D"/>
    <w:rsid w:val="003D5275"/>
    <w:rsid w:val="003D548F"/>
    <w:rsid w:val="003D54E8"/>
    <w:rsid w:val="003D5CA8"/>
    <w:rsid w:val="003D6017"/>
    <w:rsid w:val="003D6258"/>
    <w:rsid w:val="003D6287"/>
    <w:rsid w:val="003D65BE"/>
    <w:rsid w:val="003D69FA"/>
    <w:rsid w:val="003D6B98"/>
    <w:rsid w:val="003D6C22"/>
    <w:rsid w:val="003D6CB7"/>
    <w:rsid w:val="003D6F05"/>
    <w:rsid w:val="003D7029"/>
    <w:rsid w:val="003D7BEB"/>
    <w:rsid w:val="003E1288"/>
    <w:rsid w:val="003E1EAE"/>
    <w:rsid w:val="003E3930"/>
    <w:rsid w:val="003E4ABA"/>
    <w:rsid w:val="003E502C"/>
    <w:rsid w:val="003E520A"/>
    <w:rsid w:val="003E59ED"/>
    <w:rsid w:val="003E5D0E"/>
    <w:rsid w:val="003E5D4C"/>
    <w:rsid w:val="003E795A"/>
    <w:rsid w:val="003F0039"/>
    <w:rsid w:val="003F0526"/>
    <w:rsid w:val="003F12BE"/>
    <w:rsid w:val="003F1EEB"/>
    <w:rsid w:val="003F42F2"/>
    <w:rsid w:val="003F4A99"/>
    <w:rsid w:val="003F4E1F"/>
    <w:rsid w:val="003F5549"/>
    <w:rsid w:val="003F5975"/>
    <w:rsid w:val="003F6A90"/>
    <w:rsid w:val="003F7934"/>
    <w:rsid w:val="00400A47"/>
    <w:rsid w:val="00400B9C"/>
    <w:rsid w:val="00400E23"/>
    <w:rsid w:val="004013B3"/>
    <w:rsid w:val="00401741"/>
    <w:rsid w:val="004020DC"/>
    <w:rsid w:val="00402C9D"/>
    <w:rsid w:val="004033F8"/>
    <w:rsid w:val="00405344"/>
    <w:rsid w:val="004059FF"/>
    <w:rsid w:val="00405BF9"/>
    <w:rsid w:val="00406031"/>
    <w:rsid w:val="004061A8"/>
    <w:rsid w:val="00406DB3"/>
    <w:rsid w:val="004072CF"/>
    <w:rsid w:val="004115A8"/>
    <w:rsid w:val="00411868"/>
    <w:rsid w:val="00412C40"/>
    <w:rsid w:val="004136F0"/>
    <w:rsid w:val="00413B73"/>
    <w:rsid w:val="00413EB8"/>
    <w:rsid w:val="00415448"/>
    <w:rsid w:val="004155D1"/>
    <w:rsid w:val="00415CBB"/>
    <w:rsid w:val="00415F35"/>
    <w:rsid w:val="00416A65"/>
    <w:rsid w:val="00416A78"/>
    <w:rsid w:val="004202DE"/>
    <w:rsid w:val="00420413"/>
    <w:rsid w:val="00421538"/>
    <w:rsid w:val="00421FE3"/>
    <w:rsid w:val="00422960"/>
    <w:rsid w:val="00422A24"/>
    <w:rsid w:val="00422E7B"/>
    <w:rsid w:val="00423218"/>
    <w:rsid w:val="0042371C"/>
    <w:rsid w:val="00423CF6"/>
    <w:rsid w:val="00424436"/>
    <w:rsid w:val="00424ADC"/>
    <w:rsid w:val="00424EAC"/>
    <w:rsid w:val="004252AB"/>
    <w:rsid w:val="004257B3"/>
    <w:rsid w:val="00425C20"/>
    <w:rsid w:val="004260C1"/>
    <w:rsid w:val="004264BB"/>
    <w:rsid w:val="00427B24"/>
    <w:rsid w:val="00427E69"/>
    <w:rsid w:val="00430784"/>
    <w:rsid w:val="0043089E"/>
    <w:rsid w:val="00430CA2"/>
    <w:rsid w:val="004318B3"/>
    <w:rsid w:val="00432355"/>
    <w:rsid w:val="00433C9F"/>
    <w:rsid w:val="00433DCE"/>
    <w:rsid w:val="00433E62"/>
    <w:rsid w:val="0043402A"/>
    <w:rsid w:val="004340DE"/>
    <w:rsid w:val="00434C6A"/>
    <w:rsid w:val="004356ED"/>
    <w:rsid w:val="00435BE8"/>
    <w:rsid w:val="00435D52"/>
    <w:rsid w:val="00436428"/>
    <w:rsid w:val="00436672"/>
    <w:rsid w:val="0043721C"/>
    <w:rsid w:val="004401FB"/>
    <w:rsid w:val="004404ED"/>
    <w:rsid w:val="004434C3"/>
    <w:rsid w:val="0044448C"/>
    <w:rsid w:val="00444A19"/>
    <w:rsid w:val="00444C5C"/>
    <w:rsid w:val="00444DDC"/>
    <w:rsid w:val="00445172"/>
    <w:rsid w:val="0044541C"/>
    <w:rsid w:val="00445674"/>
    <w:rsid w:val="00445A88"/>
    <w:rsid w:val="00446E11"/>
    <w:rsid w:val="0044716D"/>
    <w:rsid w:val="004476FA"/>
    <w:rsid w:val="00447D13"/>
    <w:rsid w:val="0045057F"/>
    <w:rsid w:val="004533AA"/>
    <w:rsid w:val="00453507"/>
    <w:rsid w:val="0045357F"/>
    <w:rsid w:val="004536AB"/>
    <w:rsid w:val="004542CA"/>
    <w:rsid w:val="00454834"/>
    <w:rsid w:val="00454E17"/>
    <w:rsid w:val="004564EB"/>
    <w:rsid w:val="00456BD6"/>
    <w:rsid w:val="0045749E"/>
    <w:rsid w:val="004578F0"/>
    <w:rsid w:val="004612FB"/>
    <w:rsid w:val="004613C8"/>
    <w:rsid w:val="00463312"/>
    <w:rsid w:val="004639D8"/>
    <w:rsid w:val="004658AF"/>
    <w:rsid w:val="00465F5F"/>
    <w:rsid w:val="0046683A"/>
    <w:rsid w:val="00466CF6"/>
    <w:rsid w:val="00467A55"/>
    <w:rsid w:val="00467AD8"/>
    <w:rsid w:val="00470AC5"/>
    <w:rsid w:val="00471533"/>
    <w:rsid w:val="004716EE"/>
    <w:rsid w:val="00471900"/>
    <w:rsid w:val="00471E5B"/>
    <w:rsid w:val="00471E7A"/>
    <w:rsid w:val="00473039"/>
    <w:rsid w:val="0047314E"/>
    <w:rsid w:val="00473485"/>
    <w:rsid w:val="00473628"/>
    <w:rsid w:val="00473FEF"/>
    <w:rsid w:val="00474042"/>
    <w:rsid w:val="00474165"/>
    <w:rsid w:val="004748FF"/>
    <w:rsid w:val="004756B2"/>
    <w:rsid w:val="0047579A"/>
    <w:rsid w:val="004778D3"/>
    <w:rsid w:val="004809DF"/>
    <w:rsid w:val="00481C04"/>
    <w:rsid w:val="00482845"/>
    <w:rsid w:val="004835B3"/>
    <w:rsid w:val="00483651"/>
    <w:rsid w:val="00483913"/>
    <w:rsid w:val="00483FE5"/>
    <w:rsid w:val="004841B3"/>
    <w:rsid w:val="00484700"/>
    <w:rsid w:val="004855BD"/>
    <w:rsid w:val="00485A0B"/>
    <w:rsid w:val="00485ADA"/>
    <w:rsid w:val="00487FF0"/>
    <w:rsid w:val="004902B0"/>
    <w:rsid w:val="00490891"/>
    <w:rsid w:val="00490AFD"/>
    <w:rsid w:val="00491922"/>
    <w:rsid w:val="0049215A"/>
    <w:rsid w:val="00492D7C"/>
    <w:rsid w:val="00492F00"/>
    <w:rsid w:val="00494662"/>
    <w:rsid w:val="00494A70"/>
    <w:rsid w:val="00494FF5"/>
    <w:rsid w:val="00495B45"/>
    <w:rsid w:val="00495F41"/>
    <w:rsid w:val="004962CD"/>
    <w:rsid w:val="00496793"/>
    <w:rsid w:val="00496CB0"/>
    <w:rsid w:val="00496CDB"/>
    <w:rsid w:val="00497BF1"/>
    <w:rsid w:val="004A0776"/>
    <w:rsid w:val="004A178F"/>
    <w:rsid w:val="004A1900"/>
    <w:rsid w:val="004A1B96"/>
    <w:rsid w:val="004A2469"/>
    <w:rsid w:val="004A2A3E"/>
    <w:rsid w:val="004A333E"/>
    <w:rsid w:val="004A365E"/>
    <w:rsid w:val="004A3938"/>
    <w:rsid w:val="004A50D5"/>
    <w:rsid w:val="004A6050"/>
    <w:rsid w:val="004A6F0C"/>
    <w:rsid w:val="004A79D9"/>
    <w:rsid w:val="004B1BCA"/>
    <w:rsid w:val="004B1C3A"/>
    <w:rsid w:val="004B4A5B"/>
    <w:rsid w:val="004B4ADB"/>
    <w:rsid w:val="004B4D73"/>
    <w:rsid w:val="004B534C"/>
    <w:rsid w:val="004B5AD8"/>
    <w:rsid w:val="004B6AD1"/>
    <w:rsid w:val="004B6E4B"/>
    <w:rsid w:val="004C02D7"/>
    <w:rsid w:val="004C0CBC"/>
    <w:rsid w:val="004C1197"/>
    <w:rsid w:val="004C1B16"/>
    <w:rsid w:val="004C3B22"/>
    <w:rsid w:val="004C3E86"/>
    <w:rsid w:val="004C5A4C"/>
    <w:rsid w:val="004C5DD2"/>
    <w:rsid w:val="004C6BA3"/>
    <w:rsid w:val="004D0D24"/>
    <w:rsid w:val="004D1B29"/>
    <w:rsid w:val="004D2642"/>
    <w:rsid w:val="004D3ABF"/>
    <w:rsid w:val="004D58ED"/>
    <w:rsid w:val="004D6870"/>
    <w:rsid w:val="004D721B"/>
    <w:rsid w:val="004D731A"/>
    <w:rsid w:val="004D7AA9"/>
    <w:rsid w:val="004E0483"/>
    <w:rsid w:val="004E097E"/>
    <w:rsid w:val="004E0DE8"/>
    <w:rsid w:val="004E1DC8"/>
    <w:rsid w:val="004E212F"/>
    <w:rsid w:val="004E2BDE"/>
    <w:rsid w:val="004E33E1"/>
    <w:rsid w:val="004E3D1A"/>
    <w:rsid w:val="004E4535"/>
    <w:rsid w:val="004E4925"/>
    <w:rsid w:val="004E4DEE"/>
    <w:rsid w:val="004E501E"/>
    <w:rsid w:val="004E75D5"/>
    <w:rsid w:val="004E7652"/>
    <w:rsid w:val="004E7B8F"/>
    <w:rsid w:val="004E7D30"/>
    <w:rsid w:val="004F00E7"/>
    <w:rsid w:val="004F092E"/>
    <w:rsid w:val="004F0FCF"/>
    <w:rsid w:val="004F12F2"/>
    <w:rsid w:val="004F181F"/>
    <w:rsid w:val="004F28DA"/>
    <w:rsid w:val="004F2C21"/>
    <w:rsid w:val="004F3955"/>
    <w:rsid w:val="004F4C1E"/>
    <w:rsid w:val="004F5235"/>
    <w:rsid w:val="004F59E7"/>
    <w:rsid w:val="004F6239"/>
    <w:rsid w:val="004F668B"/>
    <w:rsid w:val="004F7209"/>
    <w:rsid w:val="004F7A2C"/>
    <w:rsid w:val="005020E2"/>
    <w:rsid w:val="00502C70"/>
    <w:rsid w:val="00503234"/>
    <w:rsid w:val="005051D1"/>
    <w:rsid w:val="00506ACB"/>
    <w:rsid w:val="00506C5D"/>
    <w:rsid w:val="00506ED6"/>
    <w:rsid w:val="00506F1F"/>
    <w:rsid w:val="0051087C"/>
    <w:rsid w:val="0051312C"/>
    <w:rsid w:val="005131D4"/>
    <w:rsid w:val="00514B95"/>
    <w:rsid w:val="00514FD8"/>
    <w:rsid w:val="00515041"/>
    <w:rsid w:val="0051505A"/>
    <w:rsid w:val="005168D4"/>
    <w:rsid w:val="00517012"/>
    <w:rsid w:val="005174D2"/>
    <w:rsid w:val="00517D25"/>
    <w:rsid w:val="00517F4C"/>
    <w:rsid w:val="00517FDF"/>
    <w:rsid w:val="00520CED"/>
    <w:rsid w:val="0052180A"/>
    <w:rsid w:val="00521EE7"/>
    <w:rsid w:val="00522A4E"/>
    <w:rsid w:val="00522C61"/>
    <w:rsid w:val="00523CEE"/>
    <w:rsid w:val="005246B2"/>
    <w:rsid w:val="00525533"/>
    <w:rsid w:val="00525C99"/>
    <w:rsid w:val="005267E5"/>
    <w:rsid w:val="00526BCB"/>
    <w:rsid w:val="00526DDF"/>
    <w:rsid w:val="00526E10"/>
    <w:rsid w:val="00530229"/>
    <w:rsid w:val="005319FF"/>
    <w:rsid w:val="00531F95"/>
    <w:rsid w:val="00532730"/>
    <w:rsid w:val="00532A0B"/>
    <w:rsid w:val="00532EB0"/>
    <w:rsid w:val="00533199"/>
    <w:rsid w:val="00533D85"/>
    <w:rsid w:val="00533DBE"/>
    <w:rsid w:val="00533FD8"/>
    <w:rsid w:val="00534636"/>
    <w:rsid w:val="005349E5"/>
    <w:rsid w:val="005353F0"/>
    <w:rsid w:val="00535C7B"/>
    <w:rsid w:val="00535DFA"/>
    <w:rsid w:val="00536461"/>
    <w:rsid w:val="00536F73"/>
    <w:rsid w:val="005372D6"/>
    <w:rsid w:val="0054006A"/>
    <w:rsid w:val="00540270"/>
    <w:rsid w:val="00541831"/>
    <w:rsid w:val="00542211"/>
    <w:rsid w:val="005423D3"/>
    <w:rsid w:val="00542DB2"/>
    <w:rsid w:val="00542E5D"/>
    <w:rsid w:val="005439E3"/>
    <w:rsid w:val="00543AD8"/>
    <w:rsid w:val="00543CD4"/>
    <w:rsid w:val="005441BC"/>
    <w:rsid w:val="00544691"/>
    <w:rsid w:val="0054478A"/>
    <w:rsid w:val="00544C41"/>
    <w:rsid w:val="00544C5A"/>
    <w:rsid w:val="0054516B"/>
    <w:rsid w:val="0054602F"/>
    <w:rsid w:val="00546541"/>
    <w:rsid w:val="0054717A"/>
    <w:rsid w:val="00547DA7"/>
    <w:rsid w:val="00550344"/>
    <w:rsid w:val="00550462"/>
    <w:rsid w:val="00550503"/>
    <w:rsid w:val="00550CE2"/>
    <w:rsid w:val="00551704"/>
    <w:rsid w:val="005523F3"/>
    <w:rsid w:val="005527ED"/>
    <w:rsid w:val="00553FC9"/>
    <w:rsid w:val="00555719"/>
    <w:rsid w:val="0055580A"/>
    <w:rsid w:val="00555B91"/>
    <w:rsid w:val="005564EC"/>
    <w:rsid w:val="00556AAC"/>
    <w:rsid w:val="00556D81"/>
    <w:rsid w:val="005635CA"/>
    <w:rsid w:val="0056397D"/>
    <w:rsid w:val="00564373"/>
    <w:rsid w:val="005645BB"/>
    <w:rsid w:val="0056645C"/>
    <w:rsid w:val="0056758B"/>
    <w:rsid w:val="00567CA9"/>
    <w:rsid w:val="005700B2"/>
    <w:rsid w:val="005713BC"/>
    <w:rsid w:val="005719EB"/>
    <w:rsid w:val="00571AC7"/>
    <w:rsid w:val="00572B67"/>
    <w:rsid w:val="00572E95"/>
    <w:rsid w:val="00573DD4"/>
    <w:rsid w:val="00573E30"/>
    <w:rsid w:val="00576416"/>
    <w:rsid w:val="00576924"/>
    <w:rsid w:val="005769E0"/>
    <w:rsid w:val="005774D6"/>
    <w:rsid w:val="00577A8B"/>
    <w:rsid w:val="00577AE0"/>
    <w:rsid w:val="00577D59"/>
    <w:rsid w:val="00580B58"/>
    <w:rsid w:val="0058102B"/>
    <w:rsid w:val="0058191E"/>
    <w:rsid w:val="0058205E"/>
    <w:rsid w:val="005824D1"/>
    <w:rsid w:val="0058335A"/>
    <w:rsid w:val="005838FC"/>
    <w:rsid w:val="0058392A"/>
    <w:rsid w:val="00583A53"/>
    <w:rsid w:val="005845F3"/>
    <w:rsid w:val="00584A0A"/>
    <w:rsid w:val="005859AE"/>
    <w:rsid w:val="00585D0D"/>
    <w:rsid w:val="00585F26"/>
    <w:rsid w:val="005875C9"/>
    <w:rsid w:val="005878B4"/>
    <w:rsid w:val="00587D1B"/>
    <w:rsid w:val="005900EB"/>
    <w:rsid w:val="00592242"/>
    <w:rsid w:val="00592565"/>
    <w:rsid w:val="005933CB"/>
    <w:rsid w:val="005936BF"/>
    <w:rsid w:val="00593BD6"/>
    <w:rsid w:val="00593F98"/>
    <w:rsid w:val="0059407E"/>
    <w:rsid w:val="00594247"/>
    <w:rsid w:val="005942BF"/>
    <w:rsid w:val="00594961"/>
    <w:rsid w:val="00594D24"/>
    <w:rsid w:val="005951BB"/>
    <w:rsid w:val="00596AB4"/>
    <w:rsid w:val="00596B21"/>
    <w:rsid w:val="00597440"/>
    <w:rsid w:val="005A049C"/>
    <w:rsid w:val="005A0C02"/>
    <w:rsid w:val="005A15CC"/>
    <w:rsid w:val="005A1644"/>
    <w:rsid w:val="005A2F10"/>
    <w:rsid w:val="005A4B86"/>
    <w:rsid w:val="005A4CD8"/>
    <w:rsid w:val="005A5933"/>
    <w:rsid w:val="005A6029"/>
    <w:rsid w:val="005A6CAB"/>
    <w:rsid w:val="005B0362"/>
    <w:rsid w:val="005B08C0"/>
    <w:rsid w:val="005B0D0E"/>
    <w:rsid w:val="005B1080"/>
    <w:rsid w:val="005B18F2"/>
    <w:rsid w:val="005B22EB"/>
    <w:rsid w:val="005B23B3"/>
    <w:rsid w:val="005B2E5A"/>
    <w:rsid w:val="005B4831"/>
    <w:rsid w:val="005B49B3"/>
    <w:rsid w:val="005B5352"/>
    <w:rsid w:val="005B5813"/>
    <w:rsid w:val="005B5E4B"/>
    <w:rsid w:val="005B6C30"/>
    <w:rsid w:val="005B6ED3"/>
    <w:rsid w:val="005B709F"/>
    <w:rsid w:val="005B718E"/>
    <w:rsid w:val="005B74D5"/>
    <w:rsid w:val="005C0247"/>
    <w:rsid w:val="005C143C"/>
    <w:rsid w:val="005C1626"/>
    <w:rsid w:val="005C1A75"/>
    <w:rsid w:val="005C203B"/>
    <w:rsid w:val="005C2F18"/>
    <w:rsid w:val="005C431C"/>
    <w:rsid w:val="005C4F04"/>
    <w:rsid w:val="005C503E"/>
    <w:rsid w:val="005C5F9A"/>
    <w:rsid w:val="005C70F0"/>
    <w:rsid w:val="005C7A3C"/>
    <w:rsid w:val="005D0010"/>
    <w:rsid w:val="005D07CD"/>
    <w:rsid w:val="005D1B1F"/>
    <w:rsid w:val="005D2C4A"/>
    <w:rsid w:val="005D2DF4"/>
    <w:rsid w:val="005D46B1"/>
    <w:rsid w:val="005D68D4"/>
    <w:rsid w:val="005E1085"/>
    <w:rsid w:val="005E10A1"/>
    <w:rsid w:val="005E169C"/>
    <w:rsid w:val="005E1F2A"/>
    <w:rsid w:val="005E36AD"/>
    <w:rsid w:val="005E3EAD"/>
    <w:rsid w:val="005E45EE"/>
    <w:rsid w:val="005E4995"/>
    <w:rsid w:val="005E4AC0"/>
    <w:rsid w:val="005E5932"/>
    <w:rsid w:val="005E6547"/>
    <w:rsid w:val="005E67FB"/>
    <w:rsid w:val="005E705F"/>
    <w:rsid w:val="005E79BD"/>
    <w:rsid w:val="005E7E0B"/>
    <w:rsid w:val="005F0356"/>
    <w:rsid w:val="005F10AB"/>
    <w:rsid w:val="005F1C2D"/>
    <w:rsid w:val="005F1F7B"/>
    <w:rsid w:val="005F21CD"/>
    <w:rsid w:val="005F2EF0"/>
    <w:rsid w:val="00601325"/>
    <w:rsid w:val="00601556"/>
    <w:rsid w:val="00601670"/>
    <w:rsid w:val="0060187E"/>
    <w:rsid w:val="00601970"/>
    <w:rsid w:val="006019F8"/>
    <w:rsid w:val="00602280"/>
    <w:rsid w:val="00602867"/>
    <w:rsid w:val="00604E30"/>
    <w:rsid w:val="00605172"/>
    <w:rsid w:val="0060522A"/>
    <w:rsid w:val="00605D51"/>
    <w:rsid w:val="00605F8A"/>
    <w:rsid w:val="00606292"/>
    <w:rsid w:val="0060647B"/>
    <w:rsid w:val="00607389"/>
    <w:rsid w:val="00607CE1"/>
    <w:rsid w:val="00610235"/>
    <w:rsid w:val="00611340"/>
    <w:rsid w:val="00611709"/>
    <w:rsid w:val="00611F46"/>
    <w:rsid w:val="006127AF"/>
    <w:rsid w:val="00612C55"/>
    <w:rsid w:val="0061300E"/>
    <w:rsid w:val="00613054"/>
    <w:rsid w:val="00613434"/>
    <w:rsid w:val="00613852"/>
    <w:rsid w:val="00614187"/>
    <w:rsid w:val="00614A43"/>
    <w:rsid w:val="00615794"/>
    <w:rsid w:val="00615843"/>
    <w:rsid w:val="00615E2A"/>
    <w:rsid w:val="006173AB"/>
    <w:rsid w:val="006179D0"/>
    <w:rsid w:val="00617F38"/>
    <w:rsid w:val="006203CC"/>
    <w:rsid w:val="00620488"/>
    <w:rsid w:val="00620BEE"/>
    <w:rsid w:val="00622AD9"/>
    <w:rsid w:val="0062376D"/>
    <w:rsid w:val="0062435A"/>
    <w:rsid w:val="00624E2D"/>
    <w:rsid w:val="00627DAC"/>
    <w:rsid w:val="006301ED"/>
    <w:rsid w:val="0063052B"/>
    <w:rsid w:val="006319CC"/>
    <w:rsid w:val="00632481"/>
    <w:rsid w:val="0063375A"/>
    <w:rsid w:val="00634637"/>
    <w:rsid w:val="0063551D"/>
    <w:rsid w:val="00636475"/>
    <w:rsid w:val="006369B3"/>
    <w:rsid w:val="006402BC"/>
    <w:rsid w:val="00641CE8"/>
    <w:rsid w:val="00641EA4"/>
    <w:rsid w:val="00642D6E"/>
    <w:rsid w:val="00644DDC"/>
    <w:rsid w:val="006461DD"/>
    <w:rsid w:val="0064664B"/>
    <w:rsid w:val="006466F2"/>
    <w:rsid w:val="00647310"/>
    <w:rsid w:val="00647D0A"/>
    <w:rsid w:val="006505D7"/>
    <w:rsid w:val="00650901"/>
    <w:rsid w:val="0065098D"/>
    <w:rsid w:val="00650C85"/>
    <w:rsid w:val="00653131"/>
    <w:rsid w:val="006532DB"/>
    <w:rsid w:val="00653AEF"/>
    <w:rsid w:val="00653EB5"/>
    <w:rsid w:val="0065419C"/>
    <w:rsid w:val="006544F4"/>
    <w:rsid w:val="00654802"/>
    <w:rsid w:val="0065530B"/>
    <w:rsid w:val="006554A0"/>
    <w:rsid w:val="00655952"/>
    <w:rsid w:val="006559E2"/>
    <w:rsid w:val="006578CB"/>
    <w:rsid w:val="00657916"/>
    <w:rsid w:val="0066070E"/>
    <w:rsid w:val="0066096D"/>
    <w:rsid w:val="00661065"/>
    <w:rsid w:val="0066150E"/>
    <w:rsid w:val="0066259B"/>
    <w:rsid w:val="006628A7"/>
    <w:rsid w:val="006630D2"/>
    <w:rsid w:val="00663E06"/>
    <w:rsid w:val="0066464E"/>
    <w:rsid w:val="006658A1"/>
    <w:rsid w:val="00666411"/>
    <w:rsid w:val="00666425"/>
    <w:rsid w:val="006667DE"/>
    <w:rsid w:val="00670168"/>
    <w:rsid w:val="006709D3"/>
    <w:rsid w:val="00670F15"/>
    <w:rsid w:val="0067258D"/>
    <w:rsid w:val="00673389"/>
    <w:rsid w:val="00674C56"/>
    <w:rsid w:val="0067522B"/>
    <w:rsid w:val="00676045"/>
    <w:rsid w:val="0067620A"/>
    <w:rsid w:val="00676A2B"/>
    <w:rsid w:val="00676DD8"/>
    <w:rsid w:val="006777C7"/>
    <w:rsid w:val="00677809"/>
    <w:rsid w:val="00677889"/>
    <w:rsid w:val="00677D2F"/>
    <w:rsid w:val="006800AA"/>
    <w:rsid w:val="0068059B"/>
    <w:rsid w:val="006806C4"/>
    <w:rsid w:val="00681D0F"/>
    <w:rsid w:val="00682194"/>
    <w:rsid w:val="00682420"/>
    <w:rsid w:val="006824AE"/>
    <w:rsid w:val="00682F28"/>
    <w:rsid w:val="0068597A"/>
    <w:rsid w:val="00686F40"/>
    <w:rsid w:val="00687389"/>
    <w:rsid w:val="006876B8"/>
    <w:rsid w:val="00687728"/>
    <w:rsid w:val="006919CE"/>
    <w:rsid w:val="00691C4F"/>
    <w:rsid w:val="0069220F"/>
    <w:rsid w:val="00692416"/>
    <w:rsid w:val="00692513"/>
    <w:rsid w:val="0069478A"/>
    <w:rsid w:val="00694A94"/>
    <w:rsid w:val="00695557"/>
    <w:rsid w:val="00695BE8"/>
    <w:rsid w:val="00695F90"/>
    <w:rsid w:val="006961A7"/>
    <w:rsid w:val="006962DF"/>
    <w:rsid w:val="00696FB4"/>
    <w:rsid w:val="00697568"/>
    <w:rsid w:val="00697990"/>
    <w:rsid w:val="006A002E"/>
    <w:rsid w:val="006A0424"/>
    <w:rsid w:val="006A0A11"/>
    <w:rsid w:val="006A1EB3"/>
    <w:rsid w:val="006A2107"/>
    <w:rsid w:val="006A25CC"/>
    <w:rsid w:val="006A28C0"/>
    <w:rsid w:val="006A2E63"/>
    <w:rsid w:val="006A40D2"/>
    <w:rsid w:val="006A4E47"/>
    <w:rsid w:val="006A5C8B"/>
    <w:rsid w:val="006A76D4"/>
    <w:rsid w:val="006B0A4A"/>
    <w:rsid w:val="006B1929"/>
    <w:rsid w:val="006B1F6B"/>
    <w:rsid w:val="006B2357"/>
    <w:rsid w:val="006B28B8"/>
    <w:rsid w:val="006B5530"/>
    <w:rsid w:val="006B58C4"/>
    <w:rsid w:val="006B61B7"/>
    <w:rsid w:val="006B62E9"/>
    <w:rsid w:val="006B6C92"/>
    <w:rsid w:val="006B7216"/>
    <w:rsid w:val="006C0830"/>
    <w:rsid w:val="006C130D"/>
    <w:rsid w:val="006C17CC"/>
    <w:rsid w:val="006C251C"/>
    <w:rsid w:val="006C312B"/>
    <w:rsid w:val="006C417E"/>
    <w:rsid w:val="006C4729"/>
    <w:rsid w:val="006C55EA"/>
    <w:rsid w:val="006C6845"/>
    <w:rsid w:val="006C7EDB"/>
    <w:rsid w:val="006D05D8"/>
    <w:rsid w:val="006D0EC8"/>
    <w:rsid w:val="006D2883"/>
    <w:rsid w:val="006D342C"/>
    <w:rsid w:val="006D3E21"/>
    <w:rsid w:val="006D40F2"/>
    <w:rsid w:val="006D4A16"/>
    <w:rsid w:val="006D4F55"/>
    <w:rsid w:val="006D5FF7"/>
    <w:rsid w:val="006D6441"/>
    <w:rsid w:val="006D6A0B"/>
    <w:rsid w:val="006D6CE3"/>
    <w:rsid w:val="006D6D3F"/>
    <w:rsid w:val="006D732E"/>
    <w:rsid w:val="006D739D"/>
    <w:rsid w:val="006D7B56"/>
    <w:rsid w:val="006E0918"/>
    <w:rsid w:val="006E1014"/>
    <w:rsid w:val="006E118D"/>
    <w:rsid w:val="006E1ECC"/>
    <w:rsid w:val="006E1F27"/>
    <w:rsid w:val="006E29BF"/>
    <w:rsid w:val="006E4423"/>
    <w:rsid w:val="006E499F"/>
    <w:rsid w:val="006E51AC"/>
    <w:rsid w:val="006E5E55"/>
    <w:rsid w:val="006E62B1"/>
    <w:rsid w:val="006E780D"/>
    <w:rsid w:val="006F193E"/>
    <w:rsid w:val="006F2040"/>
    <w:rsid w:val="006F30FB"/>
    <w:rsid w:val="006F3580"/>
    <w:rsid w:val="006F36D6"/>
    <w:rsid w:val="006F44AA"/>
    <w:rsid w:val="006F4A15"/>
    <w:rsid w:val="006F5334"/>
    <w:rsid w:val="006F54ED"/>
    <w:rsid w:val="006F5C37"/>
    <w:rsid w:val="006F6295"/>
    <w:rsid w:val="006F713D"/>
    <w:rsid w:val="006F7268"/>
    <w:rsid w:val="006F7B08"/>
    <w:rsid w:val="006F7F69"/>
    <w:rsid w:val="0070082C"/>
    <w:rsid w:val="00700FA6"/>
    <w:rsid w:val="007020FC"/>
    <w:rsid w:val="0070295F"/>
    <w:rsid w:val="00703488"/>
    <w:rsid w:val="007038BB"/>
    <w:rsid w:val="00703A1E"/>
    <w:rsid w:val="00703F7D"/>
    <w:rsid w:val="0070421D"/>
    <w:rsid w:val="00704E27"/>
    <w:rsid w:val="007051B3"/>
    <w:rsid w:val="0070546A"/>
    <w:rsid w:val="007058FA"/>
    <w:rsid w:val="00710501"/>
    <w:rsid w:val="00710952"/>
    <w:rsid w:val="00711AD1"/>
    <w:rsid w:val="007122DB"/>
    <w:rsid w:val="007127BF"/>
    <w:rsid w:val="00712CBD"/>
    <w:rsid w:val="007137D3"/>
    <w:rsid w:val="00713ADD"/>
    <w:rsid w:val="00713C39"/>
    <w:rsid w:val="00714B67"/>
    <w:rsid w:val="00715337"/>
    <w:rsid w:val="007163CF"/>
    <w:rsid w:val="007169FD"/>
    <w:rsid w:val="00716AFB"/>
    <w:rsid w:val="00717578"/>
    <w:rsid w:val="0072069D"/>
    <w:rsid w:val="00720BA5"/>
    <w:rsid w:val="0072118D"/>
    <w:rsid w:val="00721991"/>
    <w:rsid w:val="00721BA4"/>
    <w:rsid w:val="0072241D"/>
    <w:rsid w:val="007239A8"/>
    <w:rsid w:val="00724585"/>
    <w:rsid w:val="007246EF"/>
    <w:rsid w:val="007249D9"/>
    <w:rsid w:val="00727200"/>
    <w:rsid w:val="00727573"/>
    <w:rsid w:val="00727BF7"/>
    <w:rsid w:val="00727CA9"/>
    <w:rsid w:val="007302AC"/>
    <w:rsid w:val="00732295"/>
    <w:rsid w:val="00732C75"/>
    <w:rsid w:val="00733E1D"/>
    <w:rsid w:val="007344B6"/>
    <w:rsid w:val="0073499A"/>
    <w:rsid w:val="00734B42"/>
    <w:rsid w:val="00735014"/>
    <w:rsid w:val="00735951"/>
    <w:rsid w:val="00735CAF"/>
    <w:rsid w:val="00736188"/>
    <w:rsid w:val="00736A44"/>
    <w:rsid w:val="00736D61"/>
    <w:rsid w:val="00737B6C"/>
    <w:rsid w:val="00737B9A"/>
    <w:rsid w:val="007400B7"/>
    <w:rsid w:val="007401F8"/>
    <w:rsid w:val="00740838"/>
    <w:rsid w:val="00740E55"/>
    <w:rsid w:val="00741C52"/>
    <w:rsid w:val="00742171"/>
    <w:rsid w:val="0074231F"/>
    <w:rsid w:val="00742E68"/>
    <w:rsid w:val="0074369E"/>
    <w:rsid w:val="0074444D"/>
    <w:rsid w:val="00744586"/>
    <w:rsid w:val="00744AB3"/>
    <w:rsid w:val="007465C3"/>
    <w:rsid w:val="007469CF"/>
    <w:rsid w:val="007471E3"/>
    <w:rsid w:val="00750821"/>
    <w:rsid w:val="00752217"/>
    <w:rsid w:val="007527B8"/>
    <w:rsid w:val="00752BDF"/>
    <w:rsid w:val="0075472D"/>
    <w:rsid w:val="00755A5E"/>
    <w:rsid w:val="00756811"/>
    <w:rsid w:val="00756B57"/>
    <w:rsid w:val="00756E66"/>
    <w:rsid w:val="007570CB"/>
    <w:rsid w:val="007579C6"/>
    <w:rsid w:val="00760303"/>
    <w:rsid w:val="00760A6A"/>
    <w:rsid w:val="007614CB"/>
    <w:rsid w:val="00761F61"/>
    <w:rsid w:val="00762F1B"/>
    <w:rsid w:val="007636D3"/>
    <w:rsid w:val="00763AAE"/>
    <w:rsid w:val="00763BC6"/>
    <w:rsid w:val="00763DBA"/>
    <w:rsid w:val="0076495C"/>
    <w:rsid w:val="007649FC"/>
    <w:rsid w:val="00764D11"/>
    <w:rsid w:val="00764E9B"/>
    <w:rsid w:val="00765438"/>
    <w:rsid w:val="007655B4"/>
    <w:rsid w:val="0076612B"/>
    <w:rsid w:val="00766CB8"/>
    <w:rsid w:val="00766CD7"/>
    <w:rsid w:val="00767F3F"/>
    <w:rsid w:val="007709FB"/>
    <w:rsid w:val="00771E56"/>
    <w:rsid w:val="00771FFB"/>
    <w:rsid w:val="00773B98"/>
    <w:rsid w:val="007742E0"/>
    <w:rsid w:val="0077445C"/>
    <w:rsid w:val="00774609"/>
    <w:rsid w:val="00774621"/>
    <w:rsid w:val="00774BFD"/>
    <w:rsid w:val="00774CC6"/>
    <w:rsid w:val="00776210"/>
    <w:rsid w:val="0077639A"/>
    <w:rsid w:val="00776813"/>
    <w:rsid w:val="00777623"/>
    <w:rsid w:val="00777C14"/>
    <w:rsid w:val="00780FA6"/>
    <w:rsid w:val="007819D5"/>
    <w:rsid w:val="00782445"/>
    <w:rsid w:val="00783468"/>
    <w:rsid w:val="00784195"/>
    <w:rsid w:val="007846CF"/>
    <w:rsid w:val="00784735"/>
    <w:rsid w:val="00785DCA"/>
    <w:rsid w:val="00786760"/>
    <w:rsid w:val="00787426"/>
    <w:rsid w:val="00787C51"/>
    <w:rsid w:val="0079050A"/>
    <w:rsid w:val="007907DD"/>
    <w:rsid w:val="007926F4"/>
    <w:rsid w:val="00792A65"/>
    <w:rsid w:val="00793D3C"/>
    <w:rsid w:val="007948D6"/>
    <w:rsid w:val="00797198"/>
    <w:rsid w:val="0079747F"/>
    <w:rsid w:val="00797CB4"/>
    <w:rsid w:val="00797D28"/>
    <w:rsid w:val="007A09E8"/>
    <w:rsid w:val="007A17D8"/>
    <w:rsid w:val="007A1A1B"/>
    <w:rsid w:val="007A3CBD"/>
    <w:rsid w:val="007A4831"/>
    <w:rsid w:val="007A4B89"/>
    <w:rsid w:val="007A5061"/>
    <w:rsid w:val="007A5187"/>
    <w:rsid w:val="007A549D"/>
    <w:rsid w:val="007A5A25"/>
    <w:rsid w:val="007A5A2E"/>
    <w:rsid w:val="007A5A39"/>
    <w:rsid w:val="007A7013"/>
    <w:rsid w:val="007B019F"/>
    <w:rsid w:val="007B1E38"/>
    <w:rsid w:val="007B230B"/>
    <w:rsid w:val="007B2E3B"/>
    <w:rsid w:val="007B4595"/>
    <w:rsid w:val="007B4704"/>
    <w:rsid w:val="007B684A"/>
    <w:rsid w:val="007B6C5E"/>
    <w:rsid w:val="007B7F7D"/>
    <w:rsid w:val="007C0874"/>
    <w:rsid w:val="007C0B8C"/>
    <w:rsid w:val="007C15E9"/>
    <w:rsid w:val="007C209C"/>
    <w:rsid w:val="007C20C8"/>
    <w:rsid w:val="007C2364"/>
    <w:rsid w:val="007C278D"/>
    <w:rsid w:val="007C2838"/>
    <w:rsid w:val="007C2C20"/>
    <w:rsid w:val="007C3DFB"/>
    <w:rsid w:val="007C3E06"/>
    <w:rsid w:val="007C5012"/>
    <w:rsid w:val="007C59A1"/>
    <w:rsid w:val="007C6E3D"/>
    <w:rsid w:val="007C7171"/>
    <w:rsid w:val="007C781B"/>
    <w:rsid w:val="007C7940"/>
    <w:rsid w:val="007D2662"/>
    <w:rsid w:val="007D302F"/>
    <w:rsid w:val="007D4EDC"/>
    <w:rsid w:val="007D5048"/>
    <w:rsid w:val="007D56A2"/>
    <w:rsid w:val="007D5F15"/>
    <w:rsid w:val="007D5F43"/>
    <w:rsid w:val="007D64D9"/>
    <w:rsid w:val="007D695B"/>
    <w:rsid w:val="007D70FC"/>
    <w:rsid w:val="007E0137"/>
    <w:rsid w:val="007E0A2C"/>
    <w:rsid w:val="007E0BF8"/>
    <w:rsid w:val="007E0F58"/>
    <w:rsid w:val="007E1D8D"/>
    <w:rsid w:val="007E2057"/>
    <w:rsid w:val="007E3060"/>
    <w:rsid w:val="007E3EF2"/>
    <w:rsid w:val="007E4849"/>
    <w:rsid w:val="007E4A3E"/>
    <w:rsid w:val="007E4D24"/>
    <w:rsid w:val="007E5A2F"/>
    <w:rsid w:val="007E5E6B"/>
    <w:rsid w:val="007E7324"/>
    <w:rsid w:val="007E749B"/>
    <w:rsid w:val="007F03A3"/>
    <w:rsid w:val="007F041A"/>
    <w:rsid w:val="007F07F9"/>
    <w:rsid w:val="007F1CA4"/>
    <w:rsid w:val="007F267B"/>
    <w:rsid w:val="007F2B32"/>
    <w:rsid w:val="007F2C08"/>
    <w:rsid w:val="007F3441"/>
    <w:rsid w:val="007F4EF0"/>
    <w:rsid w:val="007F6937"/>
    <w:rsid w:val="00800819"/>
    <w:rsid w:val="00802705"/>
    <w:rsid w:val="00804140"/>
    <w:rsid w:val="0080486D"/>
    <w:rsid w:val="00804DEE"/>
    <w:rsid w:val="00805FD0"/>
    <w:rsid w:val="0080661C"/>
    <w:rsid w:val="00806A64"/>
    <w:rsid w:val="00806BCD"/>
    <w:rsid w:val="008076E5"/>
    <w:rsid w:val="00807804"/>
    <w:rsid w:val="00810034"/>
    <w:rsid w:val="00810322"/>
    <w:rsid w:val="00811BDB"/>
    <w:rsid w:val="00811D4A"/>
    <w:rsid w:val="008126EE"/>
    <w:rsid w:val="0081438D"/>
    <w:rsid w:val="008146D5"/>
    <w:rsid w:val="0081523A"/>
    <w:rsid w:val="00815B41"/>
    <w:rsid w:val="0081693B"/>
    <w:rsid w:val="00816A3E"/>
    <w:rsid w:val="00816A96"/>
    <w:rsid w:val="00817454"/>
    <w:rsid w:val="00817A43"/>
    <w:rsid w:val="00817DBD"/>
    <w:rsid w:val="00817DCB"/>
    <w:rsid w:val="00817FE5"/>
    <w:rsid w:val="00820B88"/>
    <w:rsid w:val="00820FB2"/>
    <w:rsid w:val="00821686"/>
    <w:rsid w:val="008223F7"/>
    <w:rsid w:val="0082272A"/>
    <w:rsid w:val="00822784"/>
    <w:rsid w:val="00822EF2"/>
    <w:rsid w:val="008236B7"/>
    <w:rsid w:val="00823C39"/>
    <w:rsid w:val="00823CA3"/>
    <w:rsid w:val="00824600"/>
    <w:rsid w:val="00824D95"/>
    <w:rsid w:val="00825475"/>
    <w:rsid w:val="00826313"/>
    <w:rsid w:val="00826605"/>
    <w:rsid w:val="008266E1"/>
    <w:rsid w:val="00826BB6"/>
    <w:rsid w:val="00826CF9"/>
    <w:rsid w:val="008272D4"/>
    <w:rsid w:val="00827408"/>
    <w:rsid w:val="00827F9A"/>
    <w:rsid w:val="0083065F"/>
    <w:rsid w:val="008324BC"/>
    <w:rsid w:val="008330A1"/>
    <w:rsid w:val="008333CF"/>
    <w:rsid w:val="00834280"/>
    <w:rsid w:val="00835BAD"/>
    <w:rsid w:val="00836B9F"/>
    <w:rsid w:val="00837376"/>
    <w:rsid w:val="008402F8"/>
    <w:rsid w:val="00842E8B"/>
    <w:rsid w:val="00843528"/>
    <w:rsid w:val="00843BFD"/>
    <w:rsid w:val="008443B5"/>
    <w:rsid w:val="00844691"/>
    <w:rsid w:val="00844BCD"/>
    <w:rsid w:val="0084533F"/>
    <w:rsid w:val="0084556F"/>
    <w:rsid w:val="00846DE5"/>
    <w:rsid w:val="00847344"/>
    <w:rsid w:val="008479BC"/>
    <w:rsid w:val="008479CD"/>
    <w:rsid w:val="00847E0F"/>
    <w:rsid w:val="00850995"/>
    <w:rsid w:val="00851EDB"/>
    <w:rsid w:val="008522DC"/>
    <w:rsid w:val="00852A4B"/>
    <w:rsid w:val="00853F46"/>
    <w:rsid w:val="0085488D"/>
    <w:rsid w:val="0085564B"/>
    <w:rsid w:val="00855FE4"/>
    <w:rsid w:val="0085631E"/>
    <w:rsid w:val="00856771"/>
    <w:rsid w:val="00856B58"/>
    <w:rsid w:val="00856BCA"/>
    <w:rsid w:val="0085701E"/>
    <w:rsid w:val="008603A5"/>
    <w:rsid w:val="00860579"/>
    <w:rsid w:val="00860CEB"/>
    <w:rsid w:val="00860DDE"/>
    <w:rsid w:val="0086138B"/>
    <w:rsid w:val="00861F8A"/>
    <w:rsid w:val="008620BD"/>
    <w:rsid w:val="00862594"/>
    <w:rsid w:val="0086565F"/>
    <w:rsid w:val="00865812"/>
    <w:rsid w:val="00865C6D"/>
    <w:rsid w:val="008673D0"/>
    <w:rsid w:val="0086767E"/>
    <w:rsid w:val="0086779A"/>
    <w:rsid w:val="008678C5"/>
    <w:rsid w:val="0087200A"/>
    <w:rsid w:val="00873157"/>
    <w:rsid w:val="00873572"/>
    <w:rsid w:val="0087613D"/>
    <w:rsid w:val="00876D68"/>
    <w:rsid w:val="00876EFB"/>
    <w:rsid w:val="00877DD0"/>
    <w:rsid w:val="00880106"/>
    <w:rsid w:val="0088071D"/>
    <w:rsid w:val="008816E6"/>
    <w:rsid w:val="008830B2"/>
    <w:rsid w:val="00883A55"/>
    <w:rsid w:val="0088466C"/>
    <w:rsid w:val="008856A4"/>
    <w:rsid w:val="00885719"/>
    <w:rsid w:val="00885F88"/>
    <w:rsid w:val="00886083"/>
    <w:rsid w:val="00886A4E"/>
    <w:rsid w:val="008871DD"/>
    <w:rsid w:val="0089020B"/>
    <w:rsid w:val="0089062F"/>
    <w:rsid w:val="00890E8C"/>
    <w:rsid w:val="008948CC"/>
    <w:rsid w:val="00894A53"/>
    <w:rsid w:val="00894EC2"/>
    <w:rsid w:val="00895835"/>
    <w:rsid w:val="00895A2D"/>
    <w:rsid w:val="008967F9"/>
    <w:rsid w:val="008A0124"/>
    <w:rsid w:val="008A1044"/>
    <w:rsid w:val="008A24C7"/>
    <w:rsid w:val="008A33C4"/>
    <w:rsid w:val="008A3821"/>
    <w:rsid w:val="008A385B"/>
    <w:rsid w:val="008A3A7F"/>
    <w:rsid w:val="008A47A2"/>
    <w:rsid w:val="008A4B1E"/>
    <w:rsid w:val="008A5703"/>
    <w:rsid w:val="008A5714"/>
    <w:rsid w:val="008A5B4A"/>
    <w:rsid w:val="008A5B9F"/>
    <w:rsid w:val="008A7180"/>
    <w:rsid w:val="008A7BCC"/>
    <w:rsid w:val="008B01E3"/>
    <w:rsid w:val="008B0EF8"/>
    <w:rsid w:val="008B1244"/>
    <w:rsid w:val="008B1580"/>
    <w:rsid w:val="008B25A2"/>
    <w:rsid w:val="008B265F"/>
    <w:rsid w:val="008B3317"/>
    <w:rsid w:val="008B38B6"/>
    <w:rsid w:val="008B38E2"/>
    <w:rsid w:val="008B3F07"/>
    <w:rsid w:val="008B4AAF"/>
    <w:rsid w:val="008B54CA"/>
    <w:rsid w:val="008B5A81"/>
    <w:rsid w:val="008B6B99"/>
    <w:rsid w:val="008B6C0D"/>
    <w:rsid w:val="008B6ECE"/>
    <w:rsid w:val="008C0EF8"/>
    <w:rsid w:val="008C1A7C"/>
    <w:rsid w:val="008C2030"/>
    <w:rsid w:val="008C2E06"/>
    <w:rsid w:val="008C30F6"/>
    <w:rsid w:val="008C39EB"/>
    <w:rsid w:val="008C4B5A"/>
    <w:rsid w:val="008C529A"/>
    <w:rsid w:val="008C5C8A"/>
    <w:rsid w:val="008C64CA"/>
    <w:rsid w:val="008C689D"/>
    <w:rsid w:val="008C7664"/>
    <w:rsid w:val="008C7729"/>
    <w:rsid w:val="008C7975"/>
    <w:rsid w:val="008D046C"/>
    <w:rsid w:val="008D0CEC"/>
    <w:rsid w:val="008D25D0"/>
    <w:rsid w:val="008D32D9"/>
    <w:rsid w:val="008D47A2"/>
    <w:rsid w:val="008E0A4F"/>
    <w:rsid w:val="008E1588"/>
    <w:rsid w:val="008E1642"/>
    <w:rsid w:val="008E1C19"/>
    <w:rsid w:val="008E2172"/>
    <w:rsid w:val="008E2BC1"/>
    <w:rsid w:val="008E3301"/>
    <w:rsid w:val="008E6A35"/>
    <w:rsid w:val="008E6A39"/>
    <w:rsid w:val="008E720D"/>
    <w:rsid w:val="008E7549"/>
    <w:rsid w:val="008E7BF2"/>
    <w:rsid w:val="008F0128"/>
    <w:rsid w:val="008F021C"/>
    <w:rsid w:val="008F1521"/>
    <w:rsid w:val="008F237B"/>
    <w:rsid w:val="008F2453"/>
    <w:rsid w:val="008F321A"/>
    <w:rsid w:val="008F325E"/>
    <w:rsid w:val="008F34BC"/>
    <w:rsid w:val="008F43E7"/>
    <w:rsid w:val="008F4853"/>
    <w:rsid w:val="008F4D73"/>
    <w:rsid w:val="008F55E0"/>
    <w:rsid w:val="008F55FF"/>
    <w:rsid w:val="008F5946"/>
    <w:rsid w:val="008F7D87"/>
    <w:rsid w:val="00900B3C"/>
    <w:rsid w:val="00901ED9"/>
    <w:rsid w:val="0090239E"/>
    <w:rsid w:val="0090373A"/>
    <w:rsid w:val="00904017"/>
    <w:rsid w:val="00904687"/>
    <w:rsid w:val="00906360"/>
    <w:rsid w:val="009066B2"/>
    <w:rsid w:val="00906B43"/>
    <w:rsid w:val="00906BA8"/>
    <w:rsid w:val="009073BF"/>
    <w:rsid w:val="009103CC"/>
    <w:rsid w:val="0091093B"/>
    <w:rsid w:val="00910C40"/>
    <w:rsid w:val="00911173"/>
    <w:rsid w:val="00912073"/>
    <w:rsid w:val="009124B5"/>
    <w:rsid w:val="00912753"/>
    <w:rsid w:val="00912782"/>
    <w:rsid w:val="009128E8"/>
    <w:rsid w:val="009145B8"/>
    <w:rsid w:val="00914789"/>
    <w:rsid w:val="00915587"/>
    <w:rsid w:val="00915A63"/>
    <w:rsid w:val="009174CC"/>
    <w:rsid w:val="00917676"/>
    <w:rsid w:val="00920149"/>
    <w:rsid w:val="00920CEA"/>
    <w:rsid w:val="00921124"/>
    <w:rsid w:val="009220DF"/>
    <w:rsid w:val="0092335A"/>
    <w:rsid w:val="0092649E"/>
    <w:rsid w:val="00926D16"/>
    <w:rsid w:val="0093066F"/>
    <w:rsid w:val="009306AA"/>
    <w:rsid w:val="00930968"/>
    <w:rsid w:val="0093189B"/>
    <w:rsid w:val="009318C1"/>
    <w:rsid w:val="00931F5F"/>
    <w:rsid w:val="00932398"/>
    <w:rsid w:val="00932A13"/>
    <w:rsid w:val="00932A3A"/>
    <w:rsid w:val="00932FB2"/>
    <w:rsid w:val="00933436"/>
    <w:rsid w:val="00933DB6"/>
    <w:rsid w:val="00933F89"/>
    <w:rsid w:val="00934E74"/>
    <w:rsid w:val="00935862"/>
    <w:rsid w:val="00936700"/>
    <w:rsid w:val="00937022"/>
    <w:rsid w:val="009371D4"/>
    <w:rsid w:val="0094013B"/>
    <w:rsid w:val="0094055B"/>
    <w:rsid w:val="009415D2"/>
    <w:rsid w:val="00941797"/>
    <w:rsid w:val="00941D42"/>
    <w:rsid w:val="009422D0"/>
    <w:rsid w:val="00942C13"/>
    <w:rsid w:val="00942D74"/>
    <w:rsid w:val="00943D34"/>
    <w:rsid w:val="00944D3C"/>
    <w:rsid w:val="00945FEE"/>
    <w:rsid w:val="00946127"/>
    <w:rsid w:val="0094679D"/>
    <w:rsid w:val="0094702B"/>
    <w:rsid w:val="009502D6"/>
    <w:rsid w:val="00950A7B"/>
    <w:rsid w:val="00951AEA"/>
    <w:rsid w:val="00951FC1"/>
    <w:rsid w:val="00952A7E"/>
    <w:rsid w:val="00953613"/>
    <w:rsid w:val="0095558F"/>
    <w:rsid w:val="009556E7"/>
    <w:rsid w:val="00956E9F"/>
    <w:rsid w:val="00956F37"/>
    <w:rsid w:val="009571F8"/>
    <w:rsid w:val="00957652"/>
    <w:rsid w:val="00957A30"/>
    <w:rsid w:val="00957DA9"/>
    <w:rsid w:val="00960038"/>
    <w:rsid w:val="00960462"/>
    <w:rsid w:val="0096175F"/>
    <w:rsid w:val="0096191E"/>
    <w:rsid w:val="0096215F"/>
    <w:rsid w:val="009624FC"/>
    <w:rsid w:val="009634D0"/>
    <w:rsid w:val="009637DE"/>
    <w:rsid w:val="0096464A"/>
    <w:rsid w:val="00964994"/>
    <w:rsid w:val="00964DBA"/>
    <w:rsid w:val="00965580"/>
    <w:rsid w:val="009659FB"/>
    <w:rsid w:val="00965AA3"/>
    <w:rsid w:val="00966089"/>
    <w:rsid w:val="0097176C"/>
    <w:rsid w:val="00972B6E"/>
    <w:rsid w:val="009731BB"/>
    <w:rsid w:val="009750D8"/>
    <w:rsid w:val="00975D84"/>
    <w:rsid w:val="00976A4F"/>
    <w:rsid w:val="00976F33"/>
    <w:rsid w:val="00977068"/>
    <w:rsid w:val="0097742C"/>
    <w:rsid w:val="009777DF"/>
    <w:rsid w:val="0098206B"/>
    <w:rsid w:val="009829EB"/>
    <w:rsid w:val="00982EA8"/>
    <w:rsid w:val="00983357"/>
    <w:rsid w:val="00983DEC"/>
    <w:rsid w:val="00984982"/>
    <w:rsid w:val="00985F8E"/>
    <w:rsid w:val="0098781C"/>
    <w:rsid w:val="0099022B"/>
    <w:rsid w:val="00990307"/>
    <w:rsid w:val="0099124D"/>
    <w:rsid w:val="00993000"/>
    <w:rsid w:val="00993B2E"/>
    <w:rsid w:val="00993E1D"/>
    <w:rsid w:val="00993E26"/>
    <w:rsid w:val="009944C4"/>
    <w:rsid w:val="00995070"/>
    <w:rsid w:val="00995E2D"/>
    <w:rsid w:val="009968A6"/>
    <w:rsid w:val="00996ACE"/>
    <w:rsid w:val="009A0937"/>
    <w:rsid w:val="009A0D5B"/>
    <w:rsid w:val="009A1594"/>
    <w:rsid w:val="009A197C"/>
    <w:rsid w:val="009A1BCC"/>
    <w:rsid w:val="009A213E"/>
    <w:rsid w:val="009A2E75"/>
    <w:rsid w:val="009A30C2"/>
    <w:rsid w:val="009A383E"/>
    <w:rsid w:val="009A3F28"/>
    <w:rsid w:val="009A48B9"/>
    <w:rsid w:val="009A58A1"/>
    <w:rsid w:val="009A5F37"/>
    <w:rsid w:val="009A7610"/>
    <w:rsid w:val="009B0029"/>
    <w:rsid w:val="009B08F2"/>
    <w:rsid w:val="009B0926"/>
    <w:rsid w:val="009B0BD5"/>
    <w:rsid w:val="009B0C2C"/>
    <w:rsid w:val="009B0D91"/>
    <w:rsid w:val="009B0F3A"/>
    <w:rsid w:val="009B1B08"/>
    <w:rsid w:val="009B24A7"/>
    <w:rsid w:val="009B3B08"/>
    <w:rsid w:val="009B3B3B"/>
    <w:rsid w:val="009B3EA1"/>
    <w:rsid w:val="009B4C15"/>
    <w:rsid w:val="009B5AC3"/>
    <w:rsid w:val="009B6C06"/>
    <w:rsid w:val="009C158C"/>
    <w:rsid w:val="009C18C5"/>
    <w:rsid w:val="009C30EE"/>
    <w:rsid w:val="009C3389"/>
    <w:rsid w:val="009C457F"/>
    <w:rsid w:val="009C46EC"/>
    <w:rsid w:val="009C4A31"/>
    <w:rsid w:val="009C51FA"/>
    <w:rsid w:val="009C53C1"/>
    <w:rsid w:val="009C5917"/>
    <w:rsid w:val="009C5BFD"/>
    <w:rsid w:val="009C5CD3"/>
    <w:rsid w:val="009C616B"/>
    <w:rsid w:val="009C6F31"/>
    <w:rsid w:val="009C718B"/>
    <w:rsid w:val="009C7756"/>
    <w:rsid w:val="009D1476"/>
    <w:rsid w:val="009D20EF"/>
    <w:rsid w:val="009D2296"/>
    <w:rsid w:val="009D431C"/>
    <w:rsid w:val="009D4AA2"/>
    <w:rsid w:val="009D521B"/>
    <w:rsid w:val="009D532C"/>
    <w:rsid w:val="009D5DFA"/>
    <w:rsid w:val="009D7E92"/>
    <w:rsid w:val="009E0639"/>
    <w:rsid w:val="009E073E"/>
    <w:rsid w:val="009E0C02"/>
    <w:rsid w:val="009E0E82"/>
    <w:rsid w:val="009E1482"/>
    <w:rsid w:val="009E1D3C"/>
    <w:rsid w:val="009E2CAF"/>
    <w:rsid w:val="009E2DCB"/>
    <w:rsid w:val="009E35F7"/>
    <w:rsid w:val="009E3B1D"/>
    <w:rsid w:val="009E43E3"/>
    <w:rsid w:val="009E555B"/>
    <w:rsid w:val="009E64B5"/>
    <w:rsid w:val="009E6589"/>
    <w:rsid w:val="009E7112"/>
    <w:rsid w:val="009E7996"/>
    <w:rsid w:val="009F12E1"/>
    <w:rsid w:val="009F130E"/>
    <w:rsid w:val="009F1DC5"/>
    <w:rsid w:val="009F1E7B"/>
    <w:rsid w:val="009F28F7"/>
    <w:rsid w:val="009F2EBC"/>
    <w:rsid w:val="009F31A0"/>
    <w:rsid w:val="009F350B"/>
    <w:rsid w:val="009F3961"/>
    <w:rsid w:val="009F3D9B"/>
    <w:rsid w:val="009F3E39"/>
    <w:rsid w:val="009F4829"/>
    <w:rsid w:val="009F4A62"/>
    <w:rsid w:val="009F53BE"/>
    <w:rsid w:val="009F5510"/>
    <w:rsid w:val="009F5E77"/>
    <w:rsid w:val="009F72CA"/>
    <w:rsid w:val="00A0094C"/>
    <w:rsid w:val="00A01354"/>
    <w:rsid w:val="00A0145F"/>
    <w:rsid w:val="00A0258B"/>
    <w:rsid w:val="00A02A1C"/>
    <w:rsid w:val="00A02A71"/>
    <w:rsid w:val="00A0387E"/>
    <w:rsid w:val="00A03CA2"/>
    <w:rsid w:val="00A04925"/>
    <w:rsid w:val="00A0492C"/>
    <w:rsid w:val="00A04F36"/>
    <w:rsid w:val="00A050D3"/>
    <w:rsid w:val="00A0573B"/>
    <w:rsid w:val="00A057A2"/>
    <w:rsid w:val="00A05F1C"/>
    <w:rsid w:val="00A06288"/>
    <w:rsid w:val="00A06474"/>
    <w:rsid w:val="00A06728"/>
    <w:rsid w:val="00A06D22"/>
    <w:rsid w:val="00A106C4"/>
    <w:rsid w:val="00A11D5E"/>
    <w:rsid w:val="00A11E7A"/>
    <w:rsid w:val="00A125AA"/>
    <w:rsid w:val="00A12FE6"/>
    <w:rsid w:val="00A13AC4"/>
    <w:rsid w:val="00A13C15"/>
    <w:rsid w:val="00A14273"/>
    <w:rsid w:val="00A14758"/>
    <w:rsid w:val="00A149DF"/>
    <w:rsid w:val="00A1544C"/>
    <w:rsid w:val="00A15871"/>
    <w:rsid w:val="00A15904"/>
    <w:rsid w:val="00A21057"/>
    <w:rsid w:val="00A22F09"/>
    <w:rsid w:val="00A22F14"/>
    <w:rsid w:val="00A23A4F"/>
    <w:rsid w:val="00A24DB4"/>
    <w:rsid w:val="00A254F6"/>
    <w:rsid w:val="00A2615E"/>
    <w:rsid w:val="00A27106"/>
    <w:rsid w:val="00A2719F"/>
    <w:rsid w:val="00A3002A"/>
    <w:rsid w:val="00A3171A"/>
    <w:rsid w:val="00A31EF6"/>
    <w:rsid w:val="00A336C2"/>
    <w:rsid w:val="00A33DAC"/>
    <w:rsid w:val="00A34373"/>
    <w:rsid w:val="00A3528B"/>
    <w:rsid w:val="00A35C32"/>
    <w:rsid w:val="00A3799B"/>
    <w:rsid w:val="00A41282"/>
    <w:rsid w:val="00A41830"/>
    <w:rsid w:val="00A419E0"/>
    <w:rsid w:val="00A41A6F"/>
    <w:rsid w:val="00A41CF5"/>
    <w:rsid w:val="00A42C8E"/>
    <w:rsid w:val="00A437AF"/>
    <w:rsid w:val="00A44787"/>
    <w:rsid w:val="00A45689"/>
    <w:rsid w:val="00A4598E"/>
    <w:rsid w:val="00A4632E"/>
    <w:rsid w:val="00A46920"/>
    <w:rsid w:val="00A47DA8"/>
    <w:rsid w:val="00A51013"/>
    <w:rsid w:val="00A51289"/>
    <w:rsid w:val="00A51C4E"/>
    <w:rsid w:val="00A52753"/>
    <w:rsid w:val="00A54147"/>
    <w:rsid w:val="00A5444C"/>
    <w:rsid w:val="00A54B75"/>
    <w:rsid w:val="00A55E65"/>
    <w:rsid w:val="00A5647A"/>
    <w:rsid w:val="00A57F00"/>
    <w:rsid w:val="00A60707"/>
    <w:rsid w:val="00A61E33"/>
    <w:rsid w:val="00A62062"/>
    <w:rsid w:val="00A62105"/>
    <w:rsid w:val="00A6287E"/>
    <w:rsid w:val="00A63087"/>
    <w:rsid w:val="00A6361B"/>
    <w:rsid w:val="00A6368A"/>
    <w:rsid w:val="00A63862"/>
    <w:rsid w:val="00A63A0E"/>
    <w:rsid w:val="00A641DB"/>
    <w:rsid w:val="00A644C3"/>
    <w:rsid w:val="00A64FD9"/>
    <w:rsid w:val="00A65369"/>
    <w:rsid w:val="00A65632"/>
    <w:rsid w:val="00A659C1"/>
    <w:rsid w:val="00A65F07"/>
    <w:rsid w:val="00A66823"/>
    <w:rsid w:val="00A66EEB"/>
    <w:rsid w:val="00A67080"/>
    <w:rsid w:val="00A671AD"/>
    <w:rsid w:val="00A676FC"/>
    <w:rsid w:val="00A67B00"/>
    <w:rsid w:val="00A67FAE"/>
    <w:rsid w:val="00A70895"/>
    <w:rsid w:val="00A717E9"/>
    <w:rsid w:val="00A719A9"/>
    <w:rsid w:val="00A72BCC"/>
    <w:rsid w:val="00A72E8E"/>
    <w:rsid w:val="00A72EFC"/>
    <w:rsid w:val="00A74117"/>
    <w:rsid w:val="00A76DC8"/>
    <w:rsid w:val="00A77345"/>
    <w:rsid w:val="00A817B2"/>
    <w:rsid w:val="00A81D5E"/>
    <w:rsid w:val="00A82370"/>
    <w:rsid w:val="00A82A58"/>
    <w:rsid w:val="00A82B4B"/>
    <w:rsid w:val="00A8331C"/>
    <w:rsid w:val="00A84838"/>
    <w:rsid w:val="00A85346"/>
    <w:rsid w:val="00A85FB5"/>
    <w:rsid w:val="00A86391"/>
    <w:rsid w:val="00A8695C"/>
    <w:rsid w:val="00A8759F"/>
    <w:rsid w:val="00A90476"/>
    <w:rsid w:val="00A913DF"/>
    <w:rsid w:val="00A927EA"/>
    <w:rsid w:val="00A92902"/>
    <w:rsid w:val="00A936B3"/>
    <w:rsid w:val="00A93E5A"/>
    <w:rsid w:val="00A94046"/>
    <w:rsid w:val="00A9413B"/>
    <w:rsid w:val="00A94990"/>
    <w:rsid w:val="00A95434"/>
    <w:rsid w:val="00A963D8"/>
    <w:rsid w:val="00A96A4C"/>
    <w:rsid w:val="00A972EE"/>
    <w:rsid w:val="00A978E2"/>
    <w:rsid w:val="00A97EF8"/>
    <w:rsid w:val="00AA19FF"/>
    <w:rsid w:val="00AA25E0"/>
    <w:rsid w:val="00AA2726"/>
    <w:rsid w:val="00AA3E51"/>
    <w:rsid w:val="00AA60FC"/>
    <w:rsid w:val="00AA6222"/>
    <w:rsid w:val="00AA6BF5"/>
    <w:rsid w:val="00AA7AD2"/>
    <w:rsid w:val="00AB0DDC"/>
    <w:rsid w:val="00AB11AA"/>
    <w:rsid w:val="00AB12C9"/>
    <w:rsid w:val="00AB157D"/>
    <w:rsid w:val="00AB256F"/>
    <w:rsid w:val="00AB2AF1"/>
    <w:rsid w:val="00AB30F6"/>
    <w:rsid w:val="00AB4BE4"/>
    <w:rsid w:val="00AB4C6A"/>
    <w:rsid w:val="00AB5D02"/>
    <w:rsid w:val="00AB5D89"/>
    <w:rsid w:val="00AB6061"/>
    <w:rsid w:val="00AB62F3"/>
    <w:rsid w:val="00AB63AA"/>
    <w:rsid w:val="00AB7718"/>
    <w:rsid w:val="00AC02C1"/>
    <w:rsid w:val="00AC0394"/>
    <w:rsid w:val="00AC0BA1"/>
    <w:rsid w:val="00AC1485"/>
    <w:rsid w:val="00AC1A14"/>
    <w:rsid w:val="00AC2B1F"/>
    <w:rsid w:val="00AC3872"/>
    <w:rsid w:val="00AC38ED"/>
    <w:rsid w:val="00AC3EBC"/>
    <w:rsid w:val="00AC4080"/>
    <w:rsid w:val="00AC4D0E"/>
    <w:rsid w:val="00AC4FD0"/>
    <w:rsid w:val="00AC562E"/>
    <w:rsid w:val="00AC6220"/>
    <w:rsid w:val="00AC6835"/>
    <w:rsid w:val="00AD1214"/>
    <w:rsid w:val="00AD329E"/>
    <w:rsid w:val="00AD3FE8"/>
    <w:rsid w:val="00AD4A9A"/>
    <w:rsid w:val="00AD6505"/>
    <w:rsid w:val="00AD7378"/>
    <w:rsid w:val="00AD7977"/>
    <w:rsid w:val="00AE1726"/>
    <w:rsid w:val="00AE19A0"/>
    <w:rsid w:val="00AE2038"/>
    <w:rsid w:val="00AE2C8C"/>
    <w:rsid w:val="00AE3242"/>
    <w:rsid w:val="00AE3A00"/>
    <w:rsid w:val="00AE3A44"/>
    <w:rsid w:val="00AE3DAD"/>
    <w:rsid w:val="00AE3F0A"/>
    <w:rsid w:val="00AE61C9"/>
    <w:rsid w:val="00AE6A26"/>
    <w:rsid w:val="00AE7511"/>
    <w:rsid w:val="00AE7E8F"/>
    <w:rsid w:val="00AF06F9"/>
    <w:rsid w:val="00AF072D"/>
    <w:rsid w:val="00AF0A65"/>
    <w:rsid w:val="00AF1195"/>
    <w:rsid w:val="00AF1401"/>
    <w:rsid w:val="00AF21EA"/>
    <w:rsid w:val="00AF25CF"/>
    <w:rsid w:val="00AF2C1F"/>
    <w:rsid w:val="00AF2D64"/>
    <w:rsid w:val="00AF321D"/>
    <w:rsid w:val="00AF46B6"/>
    <w:rsid w:val="00AF5267"/>
    <w:rsid w:val="00AF52B2"/>
    <w:rsid w:val="00AF7310"/>
    <w:rsid w:val="00AF795A"/>
    <w:rsid w:val="00AF7B1B"/>
    <w:rsid w:val="00B000F8"/>
    <w:rsid w:val="00B00369"/>
    <w:rsid w:val="00B0078E"/>
    <w:rsid w:val="00B01D5D"/>
    <w:rsid w:val="00B0213A"/>
    <w:rsid w:val="00B021D7"/>
    <w:rsid w:val="00B02381"/>
    <w:rsid w:val="00B02618"/>
    <w:rsid w:val="00B03688"/>
    <w:rsid w:val="00B037FB"/>
    <w:rsid w:val="00B0430B"/>
    <w:rsid w:val="00B0484B"/>
    <w:rsid w:val="00B05463"/>
    <w:rsid w:val="00B05AB0"/>
    <w:rsid w:val="00B05FF3"/>
    <w:rsid w:val="00B06CB6"/>
    <w:rsid w:val="00B06F98"/>
    <w:rsid w:val="00B0752C"/>
    <w:rsid w:val="00B07F64"/>
    <w:rsid w:val="00B100AA"/>
    <w:rsid w:val="00B10E89"/>
    <w:rsid w:val="00B11EF8"/>
    <w:rsid w:val="00B11F96"/>
    <w:rsid w:val="00B120DB"/>
    <w:rsid w:val="00B13012"/>
    <w:rsid w:val="00B13A8C"/>
    <w:rsid w:val="00B13CEF"/>
    <w:rsid w:val="00B152AF"/>
    <w:rsid w:val="00B15DBF"/>
    <w:rsid w:val="00B15FA8"/>
    <w:rsid w:val="00B16037"/>
    <w:rsid w:val="00B162C6"/>
    <w:rsid w:val="00B16556"/>
    <w:rsid w:val="00B17DC7"/>
    <w:rsid w:val="00B17F15"/>
    <w:rsid w:val="00B17FB7"/>
    <w:rsid w:val="00B206A5"/>
    <w:rsid w:val="00B20FEA"/>
    <w:rsid w:val="00B21CBA"/>
    <w:rsid w:val="00B21E0E"/>
    <w:rsid w:val="00B2220E"/>
    <w:rsid w:val="00B22696"/>
    <w:rsid w:val="00B22DAE"/>
    <w:rsid w:val="00B2411E"/>
    <w:rsid w:val="00B24AC7"/>
    <w:rsid w:val="00B25466"/>
    <w:rsid w:val="00B26001"/>
    <w:rsid w:val="00B26B70"/>
    <w:rsid w:val="00B27223"/>
    <w:rsid w:val="00B279FC"/>
    <w:rsid w:val="00B30034"/>
    <w:rsid w:val="00B307BB"/>
    <w:rsid w:val="00B308BA"/>
    <w:rsid w:val="00B3187D"/>
    <w:rsid w:val="00B31AD3"/>
    <w:rsid w:val="00B31E8A"/>
    <w:rsid w:val="00B329D5"/>
    <w:rsid w:val="00B338DE"/>
    <w:rsid w:val="00B347DB"/>
    <w:rsid w:val="00B35496"/>
    <w:rsid w:val="00B35B94"/>
    <w:rsid w:val="00B368AE"/>
    <w:rsid w:val="00B37610"/>
    <w:rsid w:val="00B379BE"/>
    <w:rsid w:val="00B40BAB"/>
    <w:rsid w:val="00B419C0"/>
    <w:rsid w:val="00B41D61"/>
    <w:rsid w:val="00B41DE4"/>
    <w:rsid w:val="00B42162"/>
    <w:rsid w:val="00B42B99"/>
    <w:rsid w:val="00B4386E"/>
    <w:rsid w:val="00B43C69"/>
    <w:rsid w:val="00B4430F"/>
    <w:rsid w:val="00B446BA"/>
    <w:rsid w:val="00B454E1"/>
    <w:rsid w:val="00B4731B"/>
    <w:rsid w:val="00B478CE"/>
    <w:rsid w:val="00B505DC"/>
    <w:rsid w:val="00B50CA8"/>
    <w:rsid w:val="00B51628"/>
    <w:rsid w:val="00B53B98"/>
    <w:rsid w:val="00B53E66"/>
    <w:rsid w:val="00B5476A"/>
    <w:rsid w:val="00B5571D"/>
    <w:rsid w:val="00B55D45"/>
    <w:rsid w:val="00B55DDC"/>
    <w:rsid w:val="00B56015"/>
    <w:rsid w:val="00B565C3"/>
    <w:rsid w:val="00B60BAD"/>
    <w:rsid w:val="00B60D0D"/>
    <w:rsid w:val="00B6197D"/>
    <w:rsid w:val="00B61E56"/>
    <w:rsid w:val="00B62CEC"/>
    <w:rsid w:val="00B643B8"/>
    <w:rsid w:val="00B66178"/>
    <w:rsid w:val="00B66C85"/>
    <w:rsid w:val="00B67A4F"/>
    <w:rsid w:val="00B67B2C"/>
    <w:rsid w:val="00B70532"/>
    <w:rsid w:val="00B70A26"/>
    <w:rsid w:val="00B70D88"/>
    <w:rsid w:val="00B70FF5"/>
    <w:rsid w:val="00B715D1"/>
    <w:rsid w:val="00B72CF4"/>
    <w:rsid w:val="00B73E79"/>
    <w:rsid w:val="00B74281"/>
    <w:rsid w:val="00B74380"/>
    <w:rsid w:val="00B75638"/>
    <w:rsid w:val="00B75D26"/>
    <w:rsid w:val="00B763AB"/>
    <w:rsid w:val="00B76573"/>
    <w:rsid w:val="00B7671D"/>
    <w:rsid w:val="00B76DBB"/>
    <w:rsid w:val="00B804A4"/>
    <w:rsid w:val="00B8146A"/>
    <w:rsid w:val="00B8229A"/>
    <w:rsid w:val="00B827E8"/>
    <w:rsid w:val="00B82CF8"/>
    <w:rsid w:val="00B836E8"/>
    <w:rsid w:val="00B83E86"/>
    <w:rsid w:val="00B83F3D"/>
    <w:rsid w:val="00B850B2"/>
    <w:rsid w:val="00B862C7"/>
    <w:rsid w:val="00B865D5"/>
    <w:rsid w:val="00B86638"/>
    <w:rsid w:val="00B86666"/>
    <w:rsid w:val="00B86673"/>
    <w:rsid w:val="00B86F91"/>
    <w:rsid w:val="00B874FE"/>
    <w:rsid w:val="00B903B1"/>
    <w:rsid w:val="00B92388"/>
    <w:rsid w:val="00B9312B"/>
    <w:rsid w:val="00B94944"/>
    <w:rsid w:val="00B950F1"/>
    <w:rsid w:val="00B9539D"/>
    <w:rsid w:val="00B95885"/>
    <w:rsid w:val="00B962E0"/>
    <w:rsid w:val="00B96611"/>
    <w:rsid w:val="00B96859"/>
    <w:rsid w:val="00B97273"/>
    <w:rsid w:val="00BA079F"/>
    <w:rsid w:val="00BA1C37"/>
    <w:rsid w:val="00BA2409"/>
    <w:rsid w:val="00BA26B1"/>
    <w:rsid w:val="00BA28D2"/>
    <w:rsid w:val="00BA2A19"/>
    <w:rsid w:val="00BA2BD5"/>
    <w:rsid w:val="00BA2D9E"/>
    <w:rsid w:val="00BA3DBB"/>
    <w:rsid w:val="00BA41B3"/>
    <w:rsid w:val="00BA55DF"/>
    <w:rsid w:val="00BA5C44"/>
    <w:rsid w:val="00BA6BFC"/>
    <w:rsid w:val="00BA7179"/>
    <w:rsid w:val="00BA7E76"/>
    <w:rsid w:val="00BB0044"/>
    <w:rsid w:val="00BB0350"/>
    <w:rsid w:val="00BB079F"/>
    <w:rsid w:val="00BB13AF"/>
    <w:rsid w:val="00BB7226"/>
    <w:rsid w:val="00BB7837"/>
    <w:rsid w:val="00BB7852"/>
    <w:rsid w:val="00BB7890"/>
    <w:rsid w:val="00BC09C1"/>
    <w:rsid w:val="00BC0B68"/>
    <w:rsid w:val="00BC0F12"/>
    <w:rsid w:val="00BC1069"/>
    <w:rsid w:val="00BC177B"/>
    <w:rsid w:val="00BC1A17"/>
    <w:rsid w:val="00BC1D2F"/>
    <w:rsid w:val="00BC2231"/>
    <w:rsid w:val="00BC2AF7"/>
    <w:rsid w:val="00BC2D4B"/>
    <w:rsid w:val="00BC5C67"/>
    <w:rsid w:val="00BC5D93"/>
    <w:rsid w:val="00BC663C"/>
    <w:rsid w:val="00BC68C2"/>
    <w:rsid w:val="00BC6DB3"/>
    <w:rsid w:val="00BC7D4F"/>
    <w:rsid w:val="00BD0749"/>
    <w:rsid w:val="00BD07D7"/>
    <w:rsid w:val="00BD0CE0"/>
    <w:rsid w:val="00BD1E82"/>
    <w:rsid w:val="00BD1F7B"/>
    <w:rsid w:val="00BD2580"/>
    <w:rsid w:val="00BD2EEE"/>
    <w:rsid w:val="00BD3682"/>
    <w:rsid w:val="00BD3BFD"/>
    <w:rsid w:val="00BD3DF5"/>
    <w:rsid w:val="00BD49CD"/>
    <w:rsid w:val="00BD4A3E"/>
    <w:rsid w:val="00BD51EC"/>
    <w:rsid w:val="00BD528B"/>
    <w:rsid w:val="00BD5F49"/>
    <w:rsid w:val="00BD634D"/>
    <w:rsid w:val="00BD65AD"/>
    <w:rsid w:val="00BD688D"/>
    <w:rsid w:val="00BD7AF1"/>
    <w:rsid w:val="00BE08B8"/>
    <w:rsid w:val="00BE09B6"/>
    <w:rsid w:val="00BE1051"/>
    <w:rsid w:val="00BE2F89"/>
    <w:rsid w:val="00BE425F"/>
    <w:rsid w:val="00BE43E6"/>
    <w:rsid w:val="00BE4AC3"/>
    <w:rsid w:val="00BE4CDC"/>
    <w:rsid w:val="00BE52B5"/>
    <w:rsid w:val="00BE5E09"/>
    <w:rsid w:val="00BE6048"/>
    <w:rsid w:val="00BF0C56"/>
    <w:rsid w:val="00BF1078"/>
    <w:rsid w:val="00BF1837"/>
    <w:rsid w:val="00BF271C"/>
    <w:rsid w:val="00BF30F7"/>
    <w:rsid w:val="00BF36B9"/>
    <w:rsid w:val="00BF4453"/>
    <w:rsid w:val="00BF4667"/>
    <w:rsid w:val="00BF58B2"/>
    <w:rsid w:val="00BF598A"/>
    <w:rsid w:val="00BF59B1"/>
    <w:rsid w:val="00BF5F05"/>
    <w:rsid w:val="00BF6505"/>
    <w:rsid w:val="00BF7359"/>
    <w:rsid w:val="00BF7877"/>
    <w:rsid w:val="00BF799D"/>
    <w:rsid w:val="00BF7E03"/>
    <w:rsid w:val="00C01446"/>
    <w:rsid w:val="00C01C38"/>
    <w:rsid w:val="00C021DD"/>
    <w:rsid w:val="00C02248"/>
    <w:rsid w:val="00C03214"/>
    <w:rsid w:val="00C032F1"/>
    <w:rsid w:val="00C04935"/>
    <w:rsid w:val="00C054EC"/>
    <w:rsid w:val="00C0562C"/>
    <w:rsid w:val="00C065B7"/>
    <w:rsid w:val="00C06A72"/>
    <w:rsid w:val="00C072CD"/>
    <w:rsid w:val="00C0787E"/>
    <w:rsid w:val="00C07C5D"/>
    <w:rsid w:val="00C103E8"/>
    <w:rsid w:val="00C11090"/>
    <w:rsid w:val="00C1282A"/>
    <w:rsid w:val="00C131A9"/>
    <w:rsid w:val="00C13754"/>
    <w:rsid w:val="00C137F3"/>
    <w:rsid w:val="00C13804"/>
    <w:rsid w:val="00C139BB"/>
    <w:rsid w:val="00C13E7D"/>
    <w:rsid w:val="00C13EAB"/>
    <w:rsid w:val="00C143AD"/>
    <w:rsid w:val="00C15BFD"/>
    <w:rsid w:val="00C15DA6"/>
    <w:rsid w:val="00C161C9"/>
    <w:rsid w:val="00C165B4"/>
    <w:rsid w:val="00C16C1A"/>
    <w:rsid w:val="00C16E2B"/>
    <w:rsid w:val="00C171FE"/>
    <w:rsid w:val="00C17661"/>
    <w:rsid w:val="00C176E3"/>
    <w:rsid w:val="00C17CFB"/>
    <w:rsid w:val="00C200E5"/>
    <w:rsid w:val="00C20D07"/>
    <w:rsid w:val="00C2123F"/>
    <w:rsid w:val="00C21CAC"/>
    <w:rsid w:val="00C23CE5"/>
    <w:rsid w:val="00C25211"/>
    <w:rsid w:val="00C253E8"/>
    <w:rsid w:val="00C26443"/>
    <w:rsid w:val="00C26577"/>
    <w:rsid w:val="00C26833"/>
    <w:rsid w:val="00C26F9F"/>
    <w:rsid w:val="00C278FC"/>
    <w:rsid w:val="00C30309"/>
    <w:rsid w:val="00C3042E"/>
    <w:rsid w:val="00C3086C"/>
    <w:rsid w:val="00C30E25"/>
    <w:rsid w:val="00C32C5F"/>
    <w:rsid w:val="00C341DE"/>
    <w:rsid w:val="00C34284"/>
    <w:rsid w:val="00C349D4"/>
    <w:rsid w:val="00C3513B"/>
    <w:rsid w:val="00C35971"/>
    <w:rsid w:val="00C35AE2"/>
    <w:rsid w:val="00C3621C"/>
    <w:rsid w:val="00C36ACC"/>
    <w:rsid w:val="00C36C4E"/>
    <w:rsid w:val="00C40B54"/>
    <w:rsid w:val="00C426DF"/>
    <w:rsid w:val="00C42EF6"/>
    <w:rsid w:val="00C43096"/>
    <w:rsid w:val="00C430C3"/>
    <w:rsid w:val="00C443E8"/>
    <w:rsid w:val="00C449FE"/>
    <w:rsid w:val="00C4775D"/>
    <w:rsid w:val="00C47F67"/>
    <w:rsid w:val="00C503C6"/>
    <w:rsid w:val="00C514BB"/>
    <w:rsid w:val="00C514E6"/>
    <w:rsid w:val="00C53950"/>
    <w:rsid w:val="00C53BD0"/>
    <w:rsid w:val="00C559EF"/>
    <w:rsid w:val="00C55B4A"/>
    <w:rsid w:val="00C56A8E"/>
    <w:rsid w:val="00C56FB0"/>
    <w:rsid w:val="00C57349"/>
    <w:rsid w:val="00C5781F"/>
    <w:rsid w:val="00C6043D"/>
    <w:rsid w:val="00C6267D"/>
    <w:rsid w:val="00C626A3"/>
    <w:rsid w:val="00C62BB0"/>
    <w:rsid w:val="00C62BDF"/>
    <w:rsid w:val="00C63118"/>
    <w:rsid w:val="00C63532"/>
    <w:rsid w:val="00C63CAD"/>
    <w:rsid w:val="00C63DF4"/>
    <w:rsid w:val="00C641DC"/>
    <w:rsid w:val="00C6491A"/>
    <w:rsid w:val="00C64A23"/>
    <w:rsid w:val="00C64F82"/>
    <w:rsid w:val="00C65F90"/>
    <w:rsid w:val="00C6793D"/>
    <w:rsid w:val="00C67DF5"/>
    <w:rsid w:val="00C67F6A"/>
    <w:rsid w:val="00C70549"/>
    <w:rsid w:val="00C71041"/>
    <w:rsid w:val="00C72A26"/>
    <w:rsid w:val="00C73BA3"/>
    <w:rsid w:val="00C77289"/>
    <w:rsid w:val="00C77B85"/>
    <w:rsid w:val="00C77BD8"/>
    <w:rsid w:val="00C80D4C"/>
    <w:rsid w:val="00C82A6A"/>
    <w:rsid w:val="00C82B63"/>
    <w:rsid w:val="00C8356D"/>
    <w:rsid w:val="00C83EA0"/>
    <w:rsid w:val="00C84133"/>
    <w:rsid w:val="00C844FB"/>
    <w:rsid w:val="00C84BF0"/>
    <w:rsid w:val="00C8574B"/>
    <w:rsid w:val="00C866F3"/>
    <w:rsid w:val="00C8771A"/>
    <w:rsid w:val="00C8786B"/>
    <w:rsid w:val="00C878ED"/>
    <w:rsid w:val="00C87B8B"/>
    <w:rsid w:val="00C902EC"/>
    <w:rsid w:val="00C91E77"/>
    <w:rsid w:val="00C921CE"/>
    <w:rsid w:val="00C92CB3"/>
    <w:rsid w:val="00C93D0A"/>
    <w:rsid w:val="00C9425A"/>
    <w:rsid w:val="00C94BAE"/>
    <w:rsid w:val="00C951E0"/>
    <w:rsid w:val="00C9538B"/>
    <w:rsid w:val="00C95DDE"/>
    <w:rsid w:val="00C9761D"/>
    <w:rsid w:val="00C97998"/>
    <w:rsid w:val="00CA01AA"/>
    <w:rsid w:val="00CA04FA"/>
    <w:rsid w:val="00CA192D"/>
    <w:rsid w:val="00CA1B10"/>
    <w:rsid w:val="00CA1DF8"/>
    <w:rsid w:val="00CA2540"/>
    <w:rsid w:val="00CA433A"/>
    <w:rsid w:val="00CA49F6"/>
    <w:rsid w:val="00CA6640"/>
    <w:rsid w:val="00CA6BF0"/>
    <w:rsid w:val="00CA713E"/>
    <w:rsid w:val="00CA73D3"/>
    <w:rsid w:val="00CA7A14"/>
    <w:rsid w:val="00CA7F3C"/>
    <w:rsid w:val="00CB0B74"/>
    <w:rsid w:val="00CB0DF8"/>
    <w:rsid w:val="00CB1651"/>
    <w:rsid w:val="00CB1768"/>
    <w:rsid w:val="00CB1FA2"/>
    <w:rsid w:val="00CB27EA"/>
    <w:rsid w:val="00CB350C"/>
    <w:rsid w:val="00CB3A89"/>
    <w:rsid w:val="00CB540D"/>
    <w:rsid w:val="00CB60CF"/>
    <w:rsid w:val="00CB62E5"/>
    <w:rsid w:val="00CB72DF"/>
    <w:rsid w:val="00CC0654"/>
    <w:rsid w:val="00CC0988"/>
    <w:rsid w:val="00CC0A55"/>
    <w:rsid w:val="00CC2058"/>
    <w:rsid w:val="00CC2B15"/>
    <w:rsid w:val="00CC2EDD"/>
    <w:rsid w:val="00CC35E2"/>
    <w:rsid w:val="00CC3799"/>
    <w:rsid w:val="00CC3995"/>
    <w:rsid w:val="00CC3A9B"/>
    <w:rsid w:val="00CC3FC2"/>
    <w:rsid w:val="00CC5E24"/>
    <w:rsid w:val="00CC67CE"/>
    <w:rsid w:val="00CC6D18"/>
    <w:rsid w:val="00CC704B"/>
    <w:rsid w:val="00CD08CE"/>
    <w:rsid w:val="00CD0A91"/>
    <w:rsid w:val="00CD115C"/>
    <w:rsid w:val="00CD158B"/>
    <w:rsid w:val="00CD2B09"/>
    <w:rsid w:val="00CD39B5"/>
    <w:rsid w:val="00CD3EBC"/>
    <w:rsid w:val="00CD5C47"/>
    <w:rsid w:val="00CD621A"/>
    <w:rsid w:val="00CD6783"/>
    <w:rsid w:val="00CD68DC"/>
    <w:rsid w:val="00CD69F0"/>
    <w:rsid w:val="00CD77B4"/>
    <w:rsid w:val="00CE01C1"/>
    <w:rsid w:val="00CE10DB"/>
    <w:rsid w:val="00CE239D"/>
    <w:rsid w:val="00CE44D6"/>
    <w:rsid w:val="00CE47DE"/>
    <w:rsid w:val="00CE6130"/>
    <w:rsid w:val="00CE6C8E"/>
    <w:rsid w:val="00CE776C"/>
    <w:rsid w:val="00CE7C2A"/>
    <w:rsid w:val="00CF0D42"/>
    <w:rsid w:val="00CF0DBC"/>
    <w:rsid w:val="00CF13A6"/>
    <w:rsid w:val="00CF1E0D"/>
    <w:rsid w:val="00CF299F"/>
    <w:rsid w:val="00CF300A"/>
    <w:rsid w:val="00CF399A"/>
    <w:rsid w:val="00CF4458"/>
    <w:rsid w:val="00CF4671"/>
    <w:rsid w:val="00CF47D7"/>
    <w:rsid w:val="00CF4BD0"/>
    <w:rsid w:val="00CF4C3B"/>
    <w:rsid w:val="00CF5275"/>
    <w:rsid w:val="00CF536F"/>
    <w:rsid w:val="00CF65BD"/>
    <w:rsid w:val="00CF6E8B"/>
    <w:rsid w:val="00CF7343"/>
    <w:rsid w:val="00CF7435"/>
    <w:rsid w:val="00CF76E8"/>
    <w:rsid w:val="00CF7CF9"/>
    <w:rsid w:val="00D00201"/>
    <w:rsid w:val="00D004C0"/>
    <w:rsid w:val="00D02281"/>
    <w:rsid w:val="00D03118"/>
    <w:rsid w:val="00D04095"/>
    <w:rsid w:val="00D0439D"/>
    <w:rsid w:val="00D050FC"/>
    <w:rsid w:val="00D0578D"/>
    <w:rsid w:val="00D062F9"/>
    <w:rsid w:val="00D07A43"/>
    <w:rsid w:val="00D1089D"/>
    <w:rsid w:val="00D10CAE"/>
    <w:rsid w:val="00D110B8"/>
    <w:rsid w:val="00D11307"/>
    <w:rsid w:val="00D11A53"/>
    <w:rsid w:val="00D13911"/>
    <w:rsid w:val="00D1422F"/>
    <w:rsid w:val="00D153CA"/>
    <w:rsid w:val="00D15430"/>
    <w:rsid w:val="00D162EB"/>
    <w:rsid w:val="00D1656C"/>
    <w:rsid w:val="00D16CDC"/>
    <w:rsid w:val="00D16D96"/>
    <w:rsid w:val="00D1768F"/>
    <w:rsid w:val="00D17F59"/>
    <w:rsid w:val="00D21888"/>
    <w:rsid w:val="00D21F0C"/>
    <w:rsid w:val="00D23018"/>
    <w:rsid w:val="00D23517"/>
    <w:rsid w:val="00D23907"/>
    <w:rsid w:val="00D23D58"/>
    <w:rsid w:val="00D23DF5"/>
    <w:rsid w:val="00D2444D"/>
    <w:rsid w:val="00D26062"/>
    <w:rsid w:val="00D262FB"/>
    <w:rsid w:val="00D268B1"/>
    <w:rsid w:val="00D27B05"/>
    <w:rsid w:val="00D27E00"/>
    <w:rsid w:val="00D30ACA"/>
    <w:rsid w:val="00D312B7"/>
    <w:rsid w:val="00D319B9"/>
    <w:rsid w:val="00D32435"/>
    <w:rsid w:val="00D330B9"/>
    <w:rsid w:val="00D33393"/>
    <w:rsid w:val="00D34043"/>
    <w:rsid w:val="00D34575"/>
    <w:rsid w:val="00D363F8"/>
    <w:rsid w:val="00D36777"/>
    <w:rsid w:val="00D36E90"/>
    <w:rsid w:val="00D371C7"/>
    <w:rsid w:val="00D37E9B"/>
    <w:rsid w:val="00D4027D"/>
    <w:rsid w:val="00D40955"/>
    <w:rsid w:val="00D41F15"/>
    <w:rsid w:val="00D42A74"/>
    <w:rsid w:val="00D43706"/>
    <w:rsid w:val="00D439AB"/>
    <w:rsid w:val="00D43AC0"/>
    <w:rsid w:val="00D457A9"/>
    <w:rsid w:val="00D46DC7"/>
    <w:rsid w:val="00D47DC7"/>
    <w:rsid w:val="00D47E4D"/>
    <w:rsid w:val="00D47E8B"/>
    <w:rsid w:val="00D5107C"/>
    <w:rsid w:val="00D515D8"/>
    <w:rsid w:val="00D5216B"/>
    <w:rsid w:val="00D521B5"/>
    <w:rsid w:val="00D5244C"/>
    <w:rsid w:val="00D52C0C"/>
    <w:rsid w:val="00D53B2B"/>
    <w:rsid w:val="00D54155"/>
    <w:rsid w:val="00D55E02"/>
    <w:rsid w:val="00D56A9D"/>
    <w:rsid w:val="00D57A56"/>
    <w:rsid w:val="00D61632"/>
    <w:rsid w:val="00D61DCA"/>
    <w:rsid w:val="00D6254A"/>
    <w:rsid w:val="00D62D6D"/>
    <w:rsid w:val="00D6368F"/>
    <w:rsid w:val="00D65852"/>
    <w:rsid w:val="00D666B1"/>
    <w:rsid w:val="00D67073"/>
    <w:rsid w:val="00D67F8F"/>
    <w:rsid w:val="00D707D0"/>
    <w:rsid w:val="00D70D16"/>
    <w:rsid w:val="00D714E5"/>
    <w:rsid w:val="00D71A2F"/>
    <w:rsid w:val="00D71E95"/>
    <w:rsid w:val="00D72230"/>
    <w:rsid w:val="00D72AE5"/>
    <w:rsid w:val="00D73A4C"/>
    <w:rsid w:val="00D73F6D"/>
    <w:rsid w:val="00D74643"/>
    <w:rsid w:val="00D74C18"/>
    <w:rsid w:val="00D74C79"/>
    <w:rsid w:val="00D74D68"/>
    <w:rsid w:val="00D74F08"/>
    <w:rsid w:val="00D753AD"/>
    <w:rsid w:val="00D7553B"/>
    <w:rsid w:val="00D75C97"/>
    <w:rsid w:val="00D76E01"/>
    <w:rsid w:val="00D76E2E"/>
    <w:rsid w:val="00D779B4"/>
    <w:rsid w:val="00D77FD8"/>
    <w:rsid w:val="00D80517"/>
    <w:rsid w:val="00D8069B"/>
    <w:rsid w:val="00D80D3B"/>
    <w:rsid w:val="00D811C8"/>
    <w:rsid w:val="00D81565"/>
    <w:rsid w:val="00D81D1D"/>
    <w:rsid w:val="00D81FBF"/>
    <w:rsid w:val="00D8228F"/>
    <w:rsid w:val="00D822C4"/>
    <w:rsid w:val="00D82386"/>
    <w:rsid w:val="00D84CF2"/>
    <w:rsid w:val="00D8515C"/>
    <w:rsid w:val="00D864F9"/>
    <w:rsid w:val="00D869FE"/>
    <w:rsid w:val="00D87D87"/>
    <w:rsid w:val="00D90539"/>
    <w:rsid w:val="00D9099B"/>
    <w:rsid w:val="00D90B38"/>
    <w:rsid w:val="00D91392"/>
    <w:rsid w:val="00D91C92"/>
    <w:rsid w:val="00D92B2D"/>
    <w:rsid w:val="00D92B38"/>
    <w:rsid w:val="00D93333"/>
    <w:rsid w:val="00D938B3"/>
    <w:rsid w:val="00D939ED"/>
    <w:rsid w:val="00D93AC3"/>
    <w:rsid w:val="00D93D24"/>
    <w:rsid w:val="00D94BA3"/>
    <w:rsid w:val="00D95374"/>
    <w:rsid w:val="00D95CCE"/>
    <w:rsid w:val="00D9771F"/>
    <w:rsid w:val="00D97C92"/>
    <w:rsid w:val="00DA1D72"/>
    <w:rsid w:val="00DA4082"/>
    <w:rsid w:val="00DA5CB5"/>
    <w:rsid w:val="00DA6492"/>
    <w:rsid w:val="00DA64C9"/>
    <w:rsid w:val="00DA6F82"/>
    <w:rsid w:val="00DA76AF"/>
    <w:rsid w:val="00DA7A7D"/>
    <w:rsid w:val="00DB117D"/>
    <w:rsid w:val="00DB2605"/>
    <w:rsid w:val="00DB340D"/>
    <w:rsid w:val="00DB3A77"/>
    <w:rsid w:val="00DB4D0F"/>
    <w:rsid w:val="00DB4E68"/>
    <w:rsid w:val="00DB5B33"/>
    <w:rsid w:val="00DB61A8"/>
    <w:rsid w:val="00DB797D"/>
    <w:rsid w:val="00DC079F"/>
    <w:rsid w:val="00DC141F"/>
    <w:rsid w:val="00DC1B6B"/>
    <w:rsid w:val="00DC1D71"/>
    <w:rsid w:val="00DC1FCC"/>
    <w:rsid w:val="00DC270B"/>
    <w:rsid w:val="00DC2F92"/>
    <w:rsid w:val="00DC30ED"/>
    <w:rsid w:val="00DC35C3"/>
    <w:rsid w:val="00DC3C8B"/>
    <w:rsid w:val="00DC3F90"/>
    <w:rsid w:val="00DC435D"/>
    <w:rsid w:val="00DC576E"/>
    <w:rsid w:val="00DC5D63"/>
    <w:rsid w:val="00DC61B6"/>
    <w:rsid w:val="00DC668C"/>
    <w:rsid w:val="00DD0420"/>
    <w:rsid w:val="00DD17BE"/>
    <w:rsid w:val="00DD2B44"/>
    <w:rsid w:val="00DD2FB8"/>
    <w:rsid w:val="00DD3442"/>
    <w:rsid w:val="00DD3D36"/>
    <w:rsid w:val="00DD42BA"/>
    <w:rsid w:val="00DD4301"/>
    <w:rsid w:val="00DD431F"/>
    <w:rsid w:val="00DD48CE"/>
    <w:rsid w:val="00DD4F9B"/>
    <w:rsid w:val="00DD5D42"/>
    <w:rsid w:val="00DD6469"/>
    <w:rsid w:val="00DD6569"/>
    <w:rsid w:val="00DD6A79"/>
    <w:rsid w:val="00DD6FEE"/>
    <w:rsid w:val="00DD7BF2"/>
    <w:rsid w:val="00DE054A"/>
    <w:rsid w:val="00DE4BC6"/>
    <w:rsid w:val="00DE5487"/>
    <w:rsid w:val="00DE579F"/>
    <w:rsid w:val="00DE58FD"/>
    <w:rsid w:val="00DE7E4B"/>
    <w:rsid w:val="00DF039B"/>
    <w:rsid w:val="00DF0D2D"/>
    <w:rsid w:val="00DF0F14"/>
    <w:rsid w:val="00DF1150"/>
    <w:rsid w:val="00DF13F8"/>
    <w:rsid w:val="00DF1C5F"/>
    <w:rsid w:val="00DF1C73"/>
    <w:rsid w:val="00DF2778"/>
    <w:rsid w:val="00DF2E6F"/>
    <w:rsid w:val="00DF39E8"/>
    <w:rsid w:val="00DF4F6E"/>
    <w:rsid w:val="00DF549E"/>
    <w:rsid w:val="00DF580C"/>
    <w:rsid w:val="00E0084F"/>
    <w:rsid w:val="00E00987"/>
    <w:rsid w:val="00E01CF2"/>
    <w:rsid w:val="00E03A82"/>
    <w:rsid w:val="00E04DCC"/>
    <w:rsid w:val="00E05B65"/>
    <w:rsid w:val="00E05CC3"/>
    <w:rsid w:val="00E06A91"/>
    <w:rsid w:val="00E070D7"/>
    <w:rsid w:val="00E10689"/>
    <w:rsid w:val="00E108BC"/>
    <w:rsid w:val="00E10B0D"/>
    <w:rsid w:val="00E113E2"/>
    <w:rsid w:val="00E11D0F"/>
    <w:rsid w:val="00E128DA"/>
    <w:rsid w:val="00E13674"/>
    <w:rsid w:val="00E13DC6"/>
    <w:rsid w:val="00E1447E"/>
    <w:rsid w:val="00E14A80"/>
    <w:rsid w:val="00E1654A"/>
    <w:rsid w:val="00E16A14"/>
    <w:rsid w:val="00E203AD"/>
    <w:rsid w:val="00E207A0"/>
    <w:rsid w:val="00E214EE"/>
    <w:rsid w:val="00E2158F"/>
    <w:rsid w:val="00E21BCE"/>
    <w:rsid w:val="00E22683"/>
    <w:rsid w:val="00E23893"/>
    <w:rsid w:val="00E23F4D"/>
    <w:rsid w:val="00E25DF5"/>
    <w:rsid w:val="00E26042"/>
    <w:rsid w:val="00E26187"/>
    <w:rsid w:val="00E26225"/>
    <w:rsid w:val="00E26412"/>
    <w:rsid w:val="00E26882"/>
    <w:rsid w:val="00E26B90"/>
    <w:rsid w:val="00E26D79"/>
    <w:rsid w:val="00E26DC2"/>
    <w:rsid w:val="00E2795A"/>
    <w:rsid w:val="00E279F8"/>
    <w:rsid w:val="00E27C66"/>
    <w:rsid w:val="00E30452"/>
    <w:rsid w:val="00E30541"/>
    <w:rsid w:val="00E306A0"/>
    <w:rsid w:val="00E311EB"/>
    <w:rsid w:val="00E314FC"/>
    <w:rsid w:val="00E31DD0"/>
    <w:rsid w:val="00E3233C"/>
    <w:rsid w:val="00E32860"/>
    <w:rsid w:val="00E3345E"/>
    <w:rsid w:val="00E3490D"/>
    <w:rsid w:val="00E34B70"/>
    <w:rsid w:val="00E365A8"/>
    <w:rsid w:val="00E37710"/>
    <w:rsid w:val="00E4006C"/>
    <w:rsid w:val="00E40953"/>
    <w:rsid w:val="00E40D6E"/>
    <w:rsid w:val="00E41A16"/>
    <w:rsid w:val="00E41CE9"/>
    <w:rsid w:val="00E423FB"/>
    <w:rsid w:val="00E42432"/>
    <w:rsid w:val="00E426C9"/>
    <w:rsid w:val="00E42892"/>
    <w:rsid w:val="00E4313A"/>
    <w:rsid w:val="00E44BC7"/>
    <w:rsid w:val="00E4525C"/>
    <w:rsid w:val="00E4732E"/>
    <w:rsid w:val="00E500D0"/>
    <w:rsid w:val="00E50183"/>
    <w:rsid w:val="00E50845"/>
    <w:rsid w:val="00E52EF7"/>
    <w:rsid w:val="00E53A8E"/>
    <w:rsid w:val="00E53D88"/>
    <w:rsid w:val="00E559A3"/>
    <w:rsid w:val="00E55DE8"/>
    <w:rsid w:val="00E5650E"/>
    <w:rsid w:val="00E57338"/>
    <w:rsid w:val="00E574E4"/>
    <w:rsid w:val="00E577EF"/>
    <w:rsid w:val="00E60342"/>
    <w:rsid w:val="00E6038A"/>
    <w:rsid w:val="00E621CF"/>
    <w:rsid w:val="00E62AA7"/>
    <w:rsid w:val="00E63D1E"/>
    <w:rsid w:val="00E64261"/>
    <w:rsid w:val="00E64336"/>
    <w:rsid w:val="00E643C7"/>
    <w:rsid w:val="00E6455E"/>
    <w:rsid w:val="00E648E0"/>
    <w:rsid w:val="00E6495F"/>
    <w:rsid w:val="00E662D6"/>
    <w:rsid w:val="00E66F6A"/>
    <w:rsid w:val="00E67954"/>
    <w:rsid w:val="00E70FC3"/>
    <w:rsid w:val="00E71741"/>
    <w:rsid w:val="00E71DE8"/>
    <w:rsid w:val="00E723F4"/>
    <w:rsid w:val="00E730AC"/>
    <w:rsid w:val="00E7473A"/>
    <w:rsid w:val="00E74753"/>
    <w:rsid w:val="00E75953"/>
    <w:rsid w:val="00E75CB9"/>
    <w:rsid w:val="00E75EA9"/>
    <w:rsid w:val="00E761D6"/>
    <w:rsid w:val="00E77310"/>
    <w:rsid w:val="00E7733F"/>
    <w:rsid w:val="00E77D8D"/>
    <w:rsid w:val="00E8080D"/>
    <w:rsid w:val="00E808A8"/>
    <w:rsid w:val="00E8431E"/>
    <w:rsid w:val="00E846A6"/>
    <w:rsid w:val="00E84926"/>
    <w:rsid w:val="00E8604A"/>
    <w:rsid w:val="00E86583"/>
    <w:rsid w:val="00E86E66"/>
    <w:rsid w:val="00E87A81"/>
    <w:rsid w:val="00E87DAB"/>
    <w:rsid w:val="00E90282"/>
    <w:rsid w:val="00E91024"/>
    <w:rsid w:val="00E927C9"/>
    <w:rsid w:val="00E9282F"/>
    <w:rsid w:val="00E936CF"/>
    <w:rsid w:val="00E93931"/>
    <w:rsid w:val="00E93C56"/>
    <w:rsid w:val="00E94FFF"/>
    <w:rsid w:val="00E95180"/>
    <w:rsid w:val="00E95A23"/>
    <w:rsid w:val="00E95BE4"/>
    <w:rsid w:val="00E9635F"/>
    <w:rsid w:val="00E972A7"/>
    <w:rsid w:val="00E97908"/>
    <w:rsid w:val="00EA151B"/>
    <w:rsid w:val="00EA173B"/>
    <w:rsid w:val="00EA1842"/>
    <w:rsid w:val="00EA3155"/>
    <w:rsid w:val="00EA3DD2"/>
    <w:rsid w:val="00EA407C"/>
    <w:rsid w:val="00EA47F9"/>
    <w:rsid w:val="00EA4D7F"/>
    <w:rsid w:val="00EA6D02"/>
    <w:rsid w:val="00EA7512"/>
    <w:rsid w:val="00EA78CE"/>
    <w:rsid w:val="00EB007B"/>
    <w:rsid w:val="00EB0391"/>
    <w:rsid w:val="00EB1813"/>
    <w:rsid w:val="00EB249A"/>
    <w:rsid w:val="00EB3DCC"/>
    <w:rsid w:val="00EB4691"/>
    <w:rsid w:val="00EB5968"/>
    <w:rsid w:val="00EB5C3A"/>
    <w:rsid w:val="00EB69D2"/>
    <w:rsid w:val="00EB7E70"/>
    <w:rsid w:val="00EB7F30"/>
    <w:rsid w:val="00EC04EF"/>
    <w:rsid w:val="00EC05BA"/>
    <w:rsid w:val="00EC0D40"/>
    <w:rsid w:val="00EC0D64"/>
    <w:rsid w:val="00EC1468"/>
    <w:rsid w:val="00EC188E"/>
    <w:rsid w:val="00EC196A"/>
    <w:rsid w:val="00EC1F13"/>
    <w:rsid w:val="00EC2A1E"/>
    <w:rsid w:val="00EC30C5"/>
    <w:rsid w:val="00EC44D3"/>
    <w:rsid w:val="00EC5815"/>
    <w:rsid w:val="00EC60A4"/>
    <w:rsid w:val="00EC68CD"/>
    <w:rsid w:val="00EC6C16"/>
    <w:rsid w:val="00EC7418"/>
    <w:rsid w:val="00ED078A"/>
    <w:rsid w:val="00ED26C7"/>
    <w:rsid w:val="00ED3270"/>
    <w:rsid w:val="00ED3631"/>
    <w:rsid w:val="00ED3838"/>
    <w:rsid w:val="00ED3FC3"/>
    <w:rsid w:val="00ED4C27"/>
    <w:rsid w:val="00ED5056"/>
    <w:rsid w:val="00ED7088"/>
    <w:rsid w:val="00ED72E9"/>
    <w:rsid w:val="00EE00EC"/>
    <w:rsid w:val="00EE0744"/>
    <w:rsid w:val="00EE201B"/>
    <w:rsid w:val="00EE32E9"/>
    <w:rsid w:val="00EE3607"/>
    <w:rsid w:val="00EE3E3B"/>
    <w:rsid w:val="00EE4E7E"/>
    <w:rsid w:val="00EE52E8"/>
    <w:rsid w:val="00EE5C0C"/>
    <w:rsid w:val="00EE5E26"/>
    <w:rsid w:val="00EE5F22"/>
    <w:rsid w:val="00EE6C47"/>
    <w:rsid w:val="00EE753D"/>
    <w:rsid w:val="00EE75BA"/>
    <w:rsid w:val="00EE7926"/>
    <w:rsid w:val="00EE7F92"/>
    <w:rsid w:val="00EF0903"/>
    <w:rsid w:val="00EF17FC"/>
    <w:rsid w:val="00EF19B8"/>
    <w:rsid w:val="00EF2395"/>
    <w:rsid w:val="00EF2AA2"/>
    <w:rsid w:val="00EF305A"/>
    <w:rsid w:val="00EF3A76"/>
    <w:rsid w:val="00EF498E"/>
    <w:rsid w:val="00EF4F88"/>
    <w:rsid w:val="00EF5097"/>
    <w:rsid w:val="00EF56CC"/>
    <w:rsid w:val="00EF5A2A"/>
    <w:rsid w:val="00EF61F3"/>
    <w:rsid w:val="00EF6D60"/>
    <w:rsid w:val="00EF7E46"/>
    <w:rsid w:val="00F0032C"/>
    <w:rsid w:val="00F02600"/>
    <w:rsid w:val="00F0322C"/>
    <w:rsid w:val="00F034B8"/>
    <w:rsid w:val="00F03AE1"/>
    <w:rsid w:val="00F03F5C"/>
    <w:rsid w:val="00F04279"/>
    <w:rsid w:val="00F0486C"/>
    <w:rsid w:val="00F049C7"/>
    <w:rsid w:val="00F061FB"/>
    <w:rsid w:val="00F062C7"/>
    <w:rsid w:val="00F064F8"/>
    <w:rsid w:val="00F069CC"/>
    <w:rsid w:val="00F06A97"/>
    <w:rsid w:val="00F06B0D"/>
    <w:rsid w:val="00F07343"/>
    <w:rsid w:val="00F079B9"/>
    <w:rsid w:val="00F07A09"/>
    <w:rsid w:val="00F11020"/>
    <w:rsid w:val="00F123D7"/>
    <w:rsid w:val="00F12CBE"/>
    <w:rsid w:val="00F12F60"/>
    <w:rsid w:val="00F13145"/>
    <w:rsid w:val="00F14328"/>
    <w:rsid w:val="00F14A2C"/>
    <w:rsid w:val="00F16B62"/>
    <w:rsid w:val="00F17271"/>
    <w:rsid w:val="00F23982"/>
    <w:rsid w:val="00F23F6D"/>
    <w:rsid w:val="00F24521"/>
    <w:rsid w:val="00F25AC7"/>
    <w:rsid w:val="00F25C23"/>
    <w:rsid w:val="00F25DA8"/>
    <w:rsid w:val="00F26C13"/>
    <w:rsid w:val="00F26C35"/>
    <w:rsid w:val="00F26F44"/>
    <w:rsid w:val="00F271AC"/>
    <w:rsid w:val="00F27A73"/>
    <w:rsid w:val="00F3074A"/>
    <w:rsid w:val="00F3087E"/>
    <w:rsid w:val="00F3126C"/>
    <w:rsid w:val="00F31524"/>
    <w:rsid w:val="00F31A8A"/>
    <w:rsid w:val="00F31F85"/>
    <w:rsid w:val="00F325F4"/>
    <w:rsid w:val="00F32752"/>
    <w:rsid w:val="00F32A8D"/>
    <w:rsid w:val="00F33710"/>
    <w:rsid w:val="00F33D48"/>
    <w:rsid w:val="00F34250"/>
    <w:rsid w:val="00F343FF"/>
    <w:rsid w:val="00F353E0"/>
    <w:rsid w:val="00F3694C"/>
    <w:rsid w:val="00F37490"/>
    <w:rsid w:val="00F37FEA"/>
    <w:rsid w:val="00F4070C"/>
    <w:rsid w:val="00F40C11"/>
    <w:rsid w:val="00F419DA"/>
    <w:rsid w:val="00F41F42"/>
    <w:rsid w:val="00F427CF"/>
    <w:rsid w:val="00F42FF8"/>
    <w:rsid w:val="00F43FA6"/>
    <w:rsid w:val="00F4678C"/>
    <w:rsid w:val="00F46B79"/>
    <w:rsid w:val="00F478A6"/>
    <w:rsid w:val="00F509DA"/>
    <w:rsid w:val="00F50B28"/>
    <w:rsid w:val="00F5158F"/>
    <w:rsid w:val="00F51A17"/>
    <w:rsid w:val="00F5216D"/>
    <w:rsid w:val="00F52D23"/>
    <w:rsid w:val="00F52F1F"/>
    <w:rsid w:val="00F5405A"/>
    <w:rsid w:val="00F544BE"/>
    <w:rsid w:val="00F54EA6"/>
    <w:rsid w:val="00F553C0"/>
    <w:rsid w:val="00F55717"/>
    <w:rsid w:val="00F559F2"/>
    <w:rsid w:val="00F55A32"/>
    <w:rsid w:val="00F5697E"/>
    <w:rsid w:val="00F569A7"/>
    <w:rsid w:val="00F57253"/>
    <w:rsid w:val="00F578A2"/>
    <w:rsid w:val="00F60854"/>
    <w:rsid w:val="00F612C0"/>
    <w:rsid w:val="00F6262B"/>
    <w:rsid w:val="00F630BA"/>
    <w:rsid w:val="00F63852"/>
    <w:rsid w:val="00F65E2D"/>
    <w:rsid w:val="00F66729"/>
    <w:rsid w:val="00F66786"/>
    <w:rsid w:val="00F66E1A"/>
    <w:rsid w:val="00F67A18"/>
    <w:rsid w:val="00F67EFD"/>
    <w:rsid w:val="00F70141"/>
    <w:rsid w:val="00F71265"/>
    <w:rsid w:val="00F712FD"/>
    <w:rsid w:val="00F71608"/>
    <w:rsid w:val="00F7209F"/>
    <w:rsid w:val="00F72ACE"/>
    <w:rsid w:val="00F734D7"/>
    <w:rsid w:val="00F73769"/>
    <w:rsid w:val="00F73F38"/>
    <w:rsid w:val="00F756DA"/>
    <w:rsid w:val="00F76299"/>
    <w:rsid w:val="00F767B6"/>
    <w:rsid w:val="00F77084"/>
    <w:rsid w:val="00F77DE0"/>
    <w:rsid w:val="00F80409"/>
    <w:rsid w:val="00F80A91"/>
    <w:rsid w:val="00F82787"/>
    <w:rsid w:val="00F8280D"/>
    <w:rsid w:val="00F8283E"/>
    <w:rsid w:val="00F83B5E"/>
    <w:rsid w:val="00F84082"/>
    <w:rsid w:val="00F84BD7"/>
    <w:rsid w:val="00F858D1"/>
    <w:rsid w:val="00F86D1E"/>
    <w:rsid w:val="00F90FB3"/>
    <w:rsid w:val="00F910DD"/>
    <w:rsid w:val="00F92A35"/>
    <w:rsid w:val="00F92F0C"/>
    <w:rsid w:val="00F9344B"/>
    <w:rsid w:val="00F9587C"/>
    <w:rsid w:val="00F958C4"/>
    <w:rsid w:val="00F95EE6"/>
    <w:rsid w:val="00F974BD"/>
    <w:rsid w:val="00FA0A0D"/>
    <w:rsid w:val="00FA0C38"/>
    <w:rsid w:val="00FA0EA3"/>
    <w:rsid w:val="00FA0F33"/>
    <w:rsid w:val="00FA1789"/>
    <w:rsid w:val="00FA28F7"/>
    <w:rsid w:val="00FA2BAD"/>
    <w:rsid w:val="00FA345D"/>
    <w:rsid w:val="00FA3DE3"/>
    <w:rsid w:val="00FA3E8B"/>
    <w:rsid w:val="00FA442C"/>
    <w:rsid w:val="00FA45D9"/>
    <w:rsid w:val="00FA4AFF"/>
    <w:rsid w:val="00FA4CCD"/>
    <w:rsid w:val="00FA5826"/>
    <w:rsid w:val="00FA7D71"/>
    <w:rsid w:val="00FB0612"/>
    <w:rsid w:val="00FB0AAC"/>
    <w:rsid w:val="00FB111D"/>
    <w:rsid w:val="00FB199F"/>
    <w:rsid w:val="00FB1CFC"/>
    <w:rsid w:val="00FB1D28"/>
    <w:rsid w:val="00FB2DF8"/>
    <w:rsid w:val="00FB2E3E"/>
    <w:rsid w:val="00FB3D28"/>
    <w:rsid w:val="00FB44B7"/>
    <w:rsid w:val="00FB515A"/>
    <w:rsid w:val="00FB547A"/>
    <w:rsid w:val="00FB6CE3"/>
    <w:rsid w:val="00FB76C8"/>
    <w:rsid w:val="00FC0DAC"/>
    <w:rsid w:val="00FC209F"/>
    <w:rsid w:val="00FC2923"/>
    <w:rsid w:val="00FC3463"/>
    <w:rsid w:val="00FC4F76"/>
    <w:rsid w:val="00FC4FC7"/>
    <w:rsid w:val="00FC55E3"/>
    <w:rsid w:val="00FC574E"/>
    <w:rsid w:val="00FC5E84"/>
    <w:rsid w:val="00FC6A41"/>
    <w:rsid w:val="00FC6A85"/>
    <w:rsid w:val="00FC7374"/>
    <w:rsid w:val="00FC7763"/>
    <w:rsid w:val="00FD089A"/>
    <w:rsid w:val="00FD0CC4"/>
    <w:rsid w:val="00FD0D25"/>
    <w:rsid w:val="00FD0ED8"/>
    <w:rsid w:val="00FD1581"/>
    <w:rsid w:val="00FD239B"/>
    <w:rsid w:val="00FD2B24"/>
    <w:rsid w:val="00FD2E64"/>
    <w:rsid w:val="00FD3DB2"/>
    <w:rsid w:val="00FD420E"/>
    <w:rsid w:val="00FD573E"/>
    <w:rsid w:val="00FD5E9C"/>
    <w:rsid w:val="00FD65BE"/>
    <w:rsid w:val="00FD68E4"/>
    <w:rsid w:val="00FD70F0"/>
    <w:rsid w:val="00FD71C5"/>
    <w:rsid w:val="00FE0693"/>
    <w:rsid w:val="00FE0776"/>
    <w:rsid w:val="00FE09E2"/>
    <w:rsid w:val="00FE0FF7"/>
    <w:rsid w:val="00FE1114"/>
    <w:rsid w:val="00FE1D24"/>
    <w:rsid w:val="00FE27C9"/>
    <w:rsid w:val="00FE29FC"/>
    <w:rsid w:val="00FE4230"/>
    <w:rsid w:val="00FE5D76"/>
    <w:rsid w:val="00FE68F1"/>
    <w:rsid w:val="00FE7AD7"/>
    <w:rsid w:val="00FF04EA"/>
    <w:rsid w:val="00FF17ED"/>
    <w:rsid w:val="00FF1C87"/>
    <w:rsid w:val="00FF1D2D"/>
    <w:rsid w:val="00FF1EC4"/>
    <w:rsid w:val="00FF4493"/>
    <w:rsid w:val="00FF56E0"/>
    <w:rsid w:val="00FF5BAC"/>
    <w:rsid w:val="00FF669B"/>
    <w:rsid w:val="00FF6931"/>
    <w:rsid w:val="00FF6A37"/>
    <w:rsid w:val="00FF7693"/>
    <w:rsid w:val="00FF7B4B"/>
    <w:rsid w:val="00FF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C8FB6"/>
  <w15:docId w15:val="{BB8347FA-406C-43FA-9C3D-C66D5096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4533F"/>
    <w:rPr>
      <w:sz w:val="24"/>
      <w:szCs w:val="24"/>
      <w:lang w:eastAsia="en-US"/>
    </w:rPr>
  </w:style>
  <w:style w:type="paragraph" w:styleId="Heading1">
    <w:name w:val="heading 1"/>
    <w:basedOn w:val="Normal"/>
    <w:next w:val="Normal"/>
    <w:qFormat/>
    <w:rsid w:val="0084533F"/>
    <w:pPr>
      <w:keepNext/>
      <w:outlineLvl w:val="0"/>
    </w:pPr>
    <w:rPr>
      <w:u w:val="single"/>
    </w:rPr>
  </w:style>
  <w:style w:type="paragraph" w:styleId="Heading2">
    <w:name w:val="heading 2"/>
    <w:basedOn w:val="Normal"/>
    <w:next w:val="Normal"/>
    <w:qFormat/>
    <w:rsid w:val="0084533F"/>
    <w:pPr>
      <w:keepNext/>
      <w:outlineLvl w:val="1"/>
    </w:pPr>
    <w:rPr>
      <w:b/>
      <w:bCs/>
    </w:rPr>
  </w:style>
  <w:style w:type="paragraph" w:styleId="Heading3">
    <w:name w:val="heading 3"/>
    <w:basedOn w:val="Normal"/>
    <w:next w:val="Normal"/>
    <w:qFormat/>
    <w:rsid w:val="0084533F"/>
    <w:pPr>
      <w:keepNext/>
      <w:jc w:val="center"/>
      <w:outlineLvl w:val="2"/>
    </w:pPr>
    <w:rPr>
      <w:rFonts w:ascii="Arial" w:hAnsi="Arial"/>
      <w:b/>
      <w:sz w:val="22"/>
    </w:rPr>
  </w:style>
  <w:style w:type="paragraph" w:styleId="Heading4">
    <w:name w:val="heading 4"/>
    <w:basedOn w:val="Normal"/>
    <w:next w:val="Normal"/>
    <w:link w:val="Heading4Char"/>
    <w:qFormat/>
    <w:rsid w:val="0084533F"/>
    <w:pPr>
      <w:keepNext/>
      <w:ind w:left="720"/>
      <w:outlineLvl w:val="3"/>
    </w:pPr>
    <w:rPr>
      <w:rFonts w:ascii="Monotype Corsiva" w:hAnsi="Monotype Corsiva" w:cs="Arial"/>
      <w:b/>
      <w:bCs/>
      <w:i/>
      <w:iCs/>
      <w:color w:val="0000FF"/>
      <w:sz w:val="22"/>
    </w:rPr>
  </w:style>
  <w:style w:type="paragraph" w:styleId="Heading5">
    <w:name w:val="heading 5"/>
    <w:basedOn w:val="Normal"/>
    <w:next w:val="Normal"/>
    <w:qFormat/>
    <w:rsid w:val="0084533F"/>
    <w:pPr>
      <w:keepNext/>
      <w:ind w:left="1440"/>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533F"/>
    <w:rPr>
      <w:sz w:val="20"/>
    </w:rPr>
  </w:style>
  <w:style w:type="paragraph" w:styleId="Header">
    <w:name w:val="header"/>
    <w:basedOn w:val="Normal"/>
    <w:link w:val="HeaderChar"/>
    <w:uiPriority w:val="99"/>
    <w:rsid w:val="0084533F"/>
    <w:pPr>
      <w:tabs>
        <w:tab w:val="center" w:pos="4153"/>
        <w:tab w:val="right" w:pos="8306"/>
      </w:tabs>
    </w:pPr>
  </w:style>
  <w:style w:type="paragraph" w:styleId="Footer">
    <w:name w:val="footer"/>
    <w:basedOn w:val="Normal"/>
    <w:link w:val="FooterChar"/>
    <w:uiPriority w:val="99"/>
    <w:rsid w:val="0084533F"/>
    <w:pPr>
      <w:tabs>
        <w:tab w:val="center" w:pos="4153"/>
        <w:tab w:val="right" w:pos="8306"/>
      </w:tabs>
    </w:pPr>
  </w:style>
  <w:style w:type="paragraph" w:styleId="BodyText2">
    <w:name w:val="Body Text 2"/>
    <w:basedOn w:val="Normal"/>
    <w:link w:val="BodyText2Char"/>
    <w:rsid w:val="0084533F"/>
    <w:rPr>
      <w:color w:val="FF0000"/>
    </w:rPr>
  </w:style>
  <w:style w:type="paragraph" w:styleId="BalloonText">
    <w:name w:val="Balloon Text"/>
    <w:basedOn w:val="Normal"/>
    <w:semiHidden/>
    <w:rsid w:val="0092649E"/>
    <w:rPr>
      <w:rFonts w:ascii="Tahoma" w:hAnsi="Tahoma" w:cs="Tahoma"/>
      <w:sz w:val="16"/>
      <w:szCs w:val="16"/>
    </w:rPr>
  </w:style>
  <w:style w:type="paragraph" w:customStyle="1" w:styleId="Char">
    <w:name w:val="Char"/>
    <w:basedOn w:val="Normal"/>
    <w:rsid w:val="00AB5D02"/>
    <w:pPr>
      <w:spacing w:after="160" w:line="240" w:lineRule="exact"/>
    </w:pPr>
    <w:rPr>
      <w:rFonts w:ascii="Verdana" w:hAnsi="Verdana"/>
      <w:sz w:val="20"/>
      <w:szCs w:val="20"/>
      <w:lang w:val="en-US"/>
    </w:rPr>
  </w:style>
  <w:style w:type="paragraph" w:styleId="ListBullet">
    <w:name w:val="List Bullet"/>
    <w:basedOn w:val="Normal"/>
    <w:rsid w:val="00AB62F3"/>
    <w:pPr>
      <w:numPr>
        <w:numId w:val="2"/>
      </w:numPr>
    </w:pPr>
  </w:style>
  <w:style w:type="paragraph" w:customStyle="1" w:styleId="Char1">
    <w:name w:val="Char1"/>
    <w:basedOn w:val="Normal"/>
    <w:rsid w:val="000412CC"/>
    <w:pPr>
      <w:spacing w:after="160" w:line="240" w:lineRule="exact"/>
    </w:pPr>
    <w:rPr>
      <w:rFonts w:ascii="Verdana" w:hAnsi="Verdana"/>
      <w:sz w:val="20"/>
      <w:szCs w:val="20"/>
      <w:lang w:val="en-US"/>
    </w:rPr>
  </w:style>
  <w:style w:type="table" w:styleId="TableGrid">
    <w:name w:val="Table Grid"/>
    <w:basedOn w:val="TableNormal"/>
    <w:uiPriority w:val="39"/>
    <w:rsid w:val="00EA1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05A43"/>
    <w:rPr>
      <w:color w:val="0000FF"/>
      <w:u w:val="single"/>
    </w:rPr>
  </w:style>
  <w:style w:type="character" w:customStyle="1" w:styleId="HeaderChar">
    <w:name w:val="Header Char"/>
    <w:basedOn w:val="DefaultParagraphFont"/>
    <w:link w:val="Header"/>
    <w:uiPriority w:val="99"/>
    <w:rsid w:val="00E52EF7"/>
    <w:rPr>
      <w:sz w:val="24"/>
      <w:szCs w:val="24"/>
      <w:lang w:eastAsia="en-US"/>
    </w:rPr>
  </w:style>
  <w:style w:type="character" w:customStyle="1" w:styleId="Heading4Char">
    <w:name w:val="Heading 4 Char"/>
    <w:basedOn w:val="DefaultParagraphFont"/>
    <w:link w:val="Heading4"/>
    <w:uiPriority w:val="9"/>
    <w:rsid w:val="007636D3"/>
    <w:rPr>
      <w:rFonts w:ascii="Monotype Corsiva" w:hAnsi="Monotype Corsiva" w:cs="Arial"/>
      <w:b/>
      <w:bCs/>
      <w:i/>
      <w:iCs/>
      <w:color w:val="0000FF"/>
      <w:sz w:val="22"/>
      <w:szCs w:val="24"/>
      <w:lang w:eastAsia="en-U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4D731A"/>
    <w:pPr>
      <w:ind w:left="720"/>
      <w:contextualSpacing/>
    </w:pPr>
  </w:style>
  <w:style w:type="character" w:customStyle="1" w:styleId="casenumber">
    <w:name w:val="casenumber"/>
    <w:basedOn w:val="DefaultParagraphFont"/>
    <w:rsid w:val="00D312B7"/>
  </w:style>
  <w:style w:type="character" w:customStyle="1" w:styleId="apple-converted-space">
    <w:name w:val="apple-converted-space"/>
    <w:basedOn w:val="DefaultParagraphFont"/>
    <w:rsid w:val="00D312B7"/>
  </w:style>
  <w:style w:type="character" w:customStyle="1" w:styleId="divider1">
    <w:name w:val="divider1"/>
    <w:basedOn w:val="DefaultParagraphFont"/>
    <w:rsid w:val="00D312B7"/>
  </w:style>
  <w:style w:type="character" w:customStyle="1" w:styleId="description">
    <w:name w:val="description"/>
    <w:basedOn w:val="DefaultParagraphFont"/>
    <w:rsid w:val="00D312B7"/>
  </w:style>
  <w:style w:type="character" w:customStyle="1" w:styleId="divider2">
    <w:name w:val="divider2"/>
    <w:basedOn w:val="DefaultParagraphFont"/>
    <w:rsid w:val="00D312B7"/>
  </w:style>
  <w:style w:type="character" w:customStyle="1" w:styleId="address">
    <w:name w:val="address"/>
    <w:basedOn w:val="DefaultParagraphFont"/>
    <w:rsid w:val="00D312B7"/>
  </w:style>
  <w:style w:type="character" w:styleId="UnresolvedMention">
    <w:name w:val="Unresolved Mention"/>
    <w:basedOn w:val="DefaultParagraphFont"/>
    <w:rsid w:val="003D6CB7"/>
    <w:rPr>
      <w:color w:val="808080"/>
      <w:shd w:val="clear" w:color="auto" w:fill="E6E6E6"/>
    </w:rPr>
  </w:style>
  <w:style w:type="paragraph" w:styleId="NormalWeb">
    <w:name w:val="Normal (Web)"/>
    <w:basedOn w:val="Normal"/>
    <w:uiPriority w:val="99"/>
    <w:unhideWhenUsed/>
    <w:rsid w:val="00A6361B"/>
    <w:pPr>
      <w:spacing w:before="100" w:beforeAutospacing="1" w:after="100" w:afterAutospacing="1"/>
    </w:pPr>
    <w:rPr>
      <w:rFonts w:eastAsiaTheme="minorEastAsia"/>
    </w:rPr>
  </w:style>
  <w:style w:type="character" w:styleId="CommentReference">
    <w:name w:val="annotation reference"/>
    <w:basedOn w:val="DefaultParagraphFont"/>
    <w:rsid w:val="001E5661"/>
    <w:rPr>
      <w:sz w:val="16"/>
      <w:szCs w:val="16"/>
    </w:rPr>
  </w:style>
  <w:style w:type="paragraph" w:styleId="CommentText">
    <w:name w:val="annotation text"/>
    <w:basedOn w:val="Normal"/>
    <w:link w:val="CommentTextChar"/>
    <w:rsid w:val="001E5661"/>
    <w:rPr>
      <w:sz w:val="20"/>
      <w:szCs w:val="20"/>
    </w:rPr>
  </w:style>
  <w:style w:type="character" w:customStyle="1" w:styleId="CommentTextChar">
    <w:name w:val="Comment Text Char"/>
    <w:basedOn w:val="DefaultParagraphFont"/>
    <w:link w:val="CommentText"/>
    <w:rsid w:val="001E5661"/>
    <w:rPr>
      <w:lang w:eastAsia="en-US"/>
    </w:rPr>
  </w:style>
  <w:style w:type="paragraph" w:styleId="CommentSubject">
    <w:name w:val="annotation subject"/>
    <w:basedOn w:val="CommentText"/>
    <w:next w:val="CommentText"/>
    <w:link w:val="CommentSubjectChar"/>
    <w:rsid w:val="001E5661"/>
    <w:rPr>
      <w:b/>
      <w:bCs/>
    </w:rPr>
  </w:style>
  <w:style w:type="character" w:customStyle="1" w:styleId="CommentSubjectChar">
    <w:name w:val="Comment Subject Char"/>
    <w:basedOn w:val="CommentTextChar"/>
    <w:link w:val="CommentSubject"/>
    <w:rsid w:val="001E5661"/>
    <w:rPr>
      <w:b/>
      <w:bCs/>
      <w:lang w:eastAsia="en-US"/>
    </w:rPr>
  </w:style>
  <w:style w:type="paragraph" w:styleId="Revision">
    <w:name w:val="Revision"/>
    <w:hidden/>
    <w:uiPriority w:val="99"/>
    <w:semiHidden/>
    <w:rsid w:val="00C341DE"/>
    <w:rPr>
      <w:sz w:val="24"/>
      <w:szCs w:val="24"/>
      <w:lang w:eastAsia="en-US"/>
    </w:rPr>
  </w:style>
  <w:style w:type="character" w:styleId="Strong">
    <w:name w:val="Strong"/>
    <w:basedOn w:val="DefaultParagraphFont"/>
    <w:uiPriority w:val="22"/>
    <w:qFormat/>
    <w:rsid w:val="00AE3A00"/>
    <w:rPr>
      <w:b/>
      <w:bCs/>
    </w:rPr>
  </w:style>
  <w:style w:type="paragraph" w:customStyle="1" w:styleId="metainfo">
    <w:name w:val="metainfo"/>
    <w:basedOn w:val="Normal"/>
    <w:rsid w:val="003B5B78"/>
    <w:pPr>
      <w:spacing w:before="100" w:beforeAutospacing="1" w:after="100" w:afterAutospacing="1"/>
    </w:pPr>
    <w:rPr>
      <w:lang w:eastAsia="en-GB"/>
    </w:rPr>
  </w:style>
  <w:style w:type="character" w:customStyle="1" w:styleId="divider">
    <w:name w:val="divider"/>
    <w:basedOn w:val="DefaultParagraphFont"/>
    <w:rsid w:val="003B5B78"/>
  </w:style>
  <w:style w:type="character" w:styleId="FollowedHyperlink">
    <w:name w:val="FollowedHyperlink"/>
    <w:basedOn w:val="DefaultParagraphFont"/>
    <w:rsid w:val="006630D2"/>
    <w:rPr>
      <w:color w:val="954F72" w:themeColor="followedHyperlink"/>
      <w:u w:val="single"/>
    </w:rPr>
  </w:style>
  <w:style w:type="paragraph" w:customStyle="1" w:styleId="ox-cf315d80f0-msonormal">
    <w:name w:val="ox-cf315d80f0-msonormal"/>
    <w:basedOn w:val="Normal"/>
    <w:rsid w:val="00522C61"/>
    <w:pPr>
      <w:spacing w:before="100" w:beforeAutospacing="1" w:after="100" w:afterAutospacing="1"/>
    </w:pPr>
    <w:rPr>
      <w:lang w:eastAsia="en-GB"/>
    </w:rPr>
  </w:style>
  <w:style w:type="paragraph" w:customStyle="1" w:styleId="searchresult">
    <w:name w:val="searchresult"/>
    <w:basedOn w:val="Normal"/>
    <w:rsid w:val="00D72AE5"/>
    <w:pPr>
      <w:spacing w:before="100" w:beforeAutospacing="1" w:after="100" w:afterAutospacing="1"/>
    </w:pPr>
    <w:rPr>
      <w:lang w:eastAsia="en-GB"/>
    </w:rPr>
  </w:style>
  <w:style w:type="paragraph" w:customStyle="1" w:styleId="Default">
    <w:name w:val="Default"/>
    <w:rsid w:val="00BD1E82"/>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8B5A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B5A81"/>
    <w:rPr>
      <w:rFonts w:ascii="Calibri" w:eastAsiaTheme="minorHAnsi" w:hAnsi="Calibri" w:cstheme="minorBidi"/>
      <w:sz w:val="22"/>
      <w:szCs w:val="21"/>
      <w:lang w:eastAsia="en-US"/>
    </w:rPr>
  </w:style>
  <w:style w:type="character" w:customStyle="1" w:styleId="normaltextrun">
    <w:name w:val="normaltextrun"/>
    <w:basedOn w:val="DefaultParagraphFont"/>
    <w:rsid w:val="00AC02C1"/>
  </w:style>
  <w:style w:type="character" w:customStyle="1" w:styleId="BodyText2Char">
    <w:name w:val="Body Text 2 Char"/>
    <w:basedOn w:val="DefaultParagraphFont"/>
    <w:link w:val="BodyText2"/>
    <w:rsid w:val="00CD77B4"/>
    <w:rPr>
      <w:color w:val="FF0000"/>
      <w:sz w:val="24"/>
      <w:szCs w:val="24"/>
      <w:lang w:eastAsia="en-US"/>
    </w:rPr>
  </w:style>
  <w:style w:type="paragraph" w:customStyle="1" w:styleId="v1msonormal">
    <w:name w:val="v1msonormal"/>
    <w:basedOn w:val="Normal"/>
    <w:rsid w:val="005B18F2"/>
    <w:pPr>
      <w:spacing w:before="100" w:beforeAutospacing="1" w:after="100" w:afterAutospacing="1"/>
    </w:pPr>
    <w:rPr>
      <w:rFonts w:ascii="Calibri" w:eastAsiaTheme="minorHAnsi" w:hAnsi="Calibri" w:cs="Calibri"/>
      <w:sz w:val="22"/>
      <w:szCs w:val="22"/>
      <w:lang w:eastAsia="en-GB"/>
    </w:rPr>
  </w:style>
  <w:style w:type="character" w:customStyle="1" w:styleId="apple-tab-span">
    <w:name w:val="apple-tab-span"/>
    <w:basedOn w:val="DefaultParagraphFont"/>
    <w:rsid w:val="00F544BE"/>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D82386"/>
    <w:rPr>
      <w:sz w:val="24"/>
      <w:szCs w:val="24"/>
      <w:lang w:eastAsia="en-US"/>
    </w:rPr>
  </w:style>
  <w:style w:type="character" w:customStyle="1" w:styleId="FooterChar">
    <w:name w:val="Footer Char"/>
    <w:basedOn w:val="DefaultParagraphFont"/>
    <w:link w:val="Footer"/>
    <w:uiPriority w:val="99"/>
    <w:rsid w:val="00727BF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762">
      <w:bodyDiv w:val="1"/>
      <w:marLeft w:val="0"/>
      <w:marRight w:val="0"/>
      <w:marTop w:val="0"/>
      <w:marBottom w:val="0"/>
      <w:divBdr>
        <w:top w:val="none" w:sz="0" w:space="0" w:color="auto"/>
        <w:left w:val="none" w:sz="0" w:space="0" w:color="auto"/>
        <w:bottom w:val="none" w:sz="0" w:space="0" w:color="auto"/>
        <w:right w:val="none" w:sz="0" w:space="0" w:color="auto"/>
      </w:divBdr>
      <w:divsChild>
        <w:div w:id="382020010">
          <w:marLeft w:val="0"/>
          <w:marRight w:val="0"/>
          <w:marTop w:val="0"/>
          <w:marBottom w:val="0"/>
          <w:divBdr>
            <w:top w:val="none" w:sz="0" w:space="0" w:color="auto"/>
            <w:left w:val="none" w:sz="0" w:space="0" w:color="auto"/>
            <w:bottom w:val="none" w:sz="0" w:space="0" w:color="auto"/>
            <w:right w:val="none" w:sz="0" w:space="0" w:color="auto"/>
          </w:divBdr>
        </w:div>
        <w:div w:id="1710452864">
          <w:marLeft w:val="0"/>
          <w:marRight w:val="0"/>
          <w:marTop w:val="0"/>
          <w:marBottom w:val="0"/>
          <w:divBdr>
            <w:top w:val="none" w:sz="0" w:space="0" w:color="auto"/>
            <w:left w:val="none" w:sz="0" w:space="0" w:color="auto"/>
            <w:bottom w:val="none" w:sz="0" w:space="0" w:color="auto"/>
            <w:right w:val="none" w:sz="0" w:space="0" w:color="auto"/>
          </w:divBdr>
        </w:div>
      </w:divsChild>
    </w:div>
    <w:div w:id="52579282">
      <w:bodyDiv w:val="1"/>
      <w:marLeft w:val="0"/>
      <w:marRight w:val="0"/>
      <w:marTop w:val="0"/>
      <w:marBottom w:val="0"/>
      <w:divBdr>
        <w:top w:val="none" w:sz="0" w:space="0" w:color="auto"/>
        <w:left w:val="none" w:sz="0" w:space="0" w:color="auto"/>
        <w:bottom w:val="none" w:sz="0" w:space="0" w:color="auto"/>
        <w:right w:val="none" w:sz="0" w:space="0" w:color="auto"/>
      </w:divBdr>
    </w:div>
    <w:div w:id="109015541">
      <w:bodyDiv w:val="1"/>
      <w:marLeft w:val="0"/>
      <w:marRight w:val="0"/>
      <w:marTop w:val="0"/>
      <w:marBottom w:val="0"/>
      <w:divBdr>
        <w:top w:val="none" w:sz="0" w:space="0" w:color="auto"/>
        <w:left w:val="none" w:sz="0" w:space="0" w:color="auto"/>
        <w:bottom w:val="none" w:sz="0" w:space="0" w:color="auto"/>
        <w:right w:val="none" w:sz="0" w:space="0" w:color="auto"/>
      </w:divBdr>
    </w:div>
    <w:div w:id="166949043">
      <w:bodyDiv w:val="1"/>
      <w:marLeft w:val="0"/>
      <w:marRight w:val="0"/>
      <w:marTop w:val="0"/>
      <w:marBottom w:val="0"/>
      <w:divBdr>
        <w:top w:val="none" w:sz="0" w:space="0" w:color="auto"/>
        <w:left w:val="none" w:sz="0" w:space="0" w:color="auto"/>
        <w:bottom w:val="none" w:sz="0" w:space="0" w:color="auto"/>
        <w:right w:val="none" w:sz="0" w:space="0" w:color="auto"/>
      </w:divBdr>
    </w:div>
    <w:div w:id="187109892">
      <w:bodyDiv w:val="1"/>
      <w:marLeft w:val="0"/>
      <w:marRight w:val="0"/>
      <w:marTop w:val="0"/>
      <w:marBottom w:val="0"/>
      <w:divBdr>
        <w:top w:val="none" w:sz="0" w:space="0" w:color="auto"/>
        <w:left w:val="none" w:sz="0" w:space="0" w:color="auto"/>
        <w:bottom w:val="none" w:sz="0" w:space="0" w:color="auto"/>
        <w:right w:val="none" w:sz="0" w:space="0" w:color="auto"/>
      </w:divBdr>
      <w:divsChild>
        <w:div w:id="1599556597">
          <w:marLeft w:val="0"/>
          <w:marRight w:val="0"/>
          <w:marTop w:val="0"/>
          <w:marBottom w:val="0"/>
          <w:divBdr>
            <w:top w:val="none" w:sz="0" w:space="0" w:color="auto"/>
            <w:left w:val="none" w:sz="0" w:space="0" w:color="auto"/>
            <w:bottom w:val="none" w:sz="0" w:space="0" w:color="auto"/>
            <w:right w:val="none" w:sz="0" w:space="0" w:color="auto"/>
          </w:divBdr>
        </w:div>
      </w:divsChild>
    </w:div>
    <w:div w:id="192886210">
      <w:bodyDiv w:val="1"/>
      <w:marLeft w:val="0"/>
      <w:marRight w:val="0"/>
      <w:marTop w:val="0"/>
      <w:marBottom w:val="0"/>
      <w:divBdr>
        <w:top w:val="none" w:sz="0" w:space="0" w:color="auto"/>
        <w:left w:val="none" w:sz="0" w:space="0" w:color="auto"/>
        <w:bottom w:val="none" w:sz="0" w:space="0" w:color="auto"/>
        <w:right w:val="none" w:sz="0" w:space="0" w:color="auto"/>
      </w:divBdr>
      <w:divsChild>
        <w:div w:id="486019454">
          <w:marLeft w:val="0"/>
          <w:marRight w:val="0"/>
          <w:marTop w:val="0"/>
          <w:marBottom w:val="0"/>
          <w:divBdr>
            <w:top w:val="none" w:sz="0" w:space="0" w:color="auto"/>
            <w:left w:val="none" w:sz="0" w:space="0" w:color="auto"/>
            <w:bottom w:val="none" w:sz="0" w:space="0" w:color="auto"/>
            <w:right w:val="none" w:sz="0" w:space="0" w:color="auto"/>
          </w:divBdr>
        </w:div>
      </w:divsChild>
    </w:div>
    <w:div w:id="249658610">
      <w:bodyDiv w:val="1"/>
      <w:marLeft w:val="0"/>
      <w:marRight w:val="0"/>
      <w:marTop w:val="0"/>
      <w:marBottom w:val="0"/>
      <w:divBdr>
        <w:top w:val="none" w:sz="0" w:space="0" w:color="auto"/>
        <w:left w:val="none" w:sz="0" w:space="0" w:color="auto"/>
        <w:bottom w:val="none" w:sz="0" w:space="0" w:color="auto"/>
        <w:right w:val="none" w:sz="0" w:space="0" w:color="auto"/>
      </w:divBdr>
    </w:div>
    <w:div w:id="251594434">
      <w:bodyDiv w:val="1"/>
      <w:marLeft w:val="0"/>
      <w:marRight w:val="0"/>
      <w:marTop w:val="0"/>
      <w:marBottom w:val="0"/>
      <w:divBdr>
        <w:top w:val="none" w:sz="0" w:space="0" w:color="auto"/>
        <w:left w:val="none" w:sz="0" w:space="0" w:color="auto"/>
        <w:bottom w:val="none" w:sz="0" w:space="0" w:color="auto"/>
        <w:right w:val="none" w:sz="0" w:space="0" w:color="auto"/>
      </w:divBdr>
    </w:div>
    <w:div w:id="271086414">
      <w:bodyDiv w:val="1"/>
      <w:marLeft w:val="0"/>
      <w:marRight w:val="0"/>
      <w:marTop w:val="0"/>
      <w:marBottom w:val="0"/>
      <w:divBdr>
        <w:top w:val="none" w:sz="0" w:space="0" w:color="auto"/>
        <w:left w:val="none" w:sz="0" w:space="0" w:color="auto"/>
        <w:bottom w:val="none" w:sz="0" w:space="0" w:color="auto"/>
        <w:right w:val="none" w:sz="0" w:space="0" w:color="auto"/>
      </w:divBdr>
      <w:divsChild>
        <w:div w:id="1404134741">
          <w:marLeft w:val="0"/>
          <w:marRight w:val="0"/>
          <w:marTop w:val="0"/>
          <w:marBottom w:val="0"/>
          <w:divBdr>
            <w:top w:val="none" w:sz="0" w:space="0" w:color="auto"/>
            <w:left w:val="none" w:sz="0" w:space="0" w:color="auto"/>
            <w:bottom w:val="none" w:sz="0" w:space="0" w:color="auto"/>
            <w:right w:val="none" w:sz="0" w:space="0" w:color="auto"/>
          </w:divBdr>
        </w:div>
      </w:divsChild>
    </w:div>
    <w:div w:id="316228917">
      <w:bodyDiv w:val="1"/>
      <w:marLeft w:val="0"/>
      <w:marRight w:val="0"/>
      <w:marTop w:val="0"/>
      <w:marBottom w:val="0"/>
      <w:divBdr>
        <w:top w:val="none" w:sz="0" w:space="0" w:color="auto"/>
        <w:left w:val="none" w:sz="0" w:space="0" w:color="auto"/>
        <w:bottom w:val="none" w:sz="0" w:space="0" w:color="auto"/>
        <w:right w:val="none" w:sz="0" w:space="0" w:color="auto"/>
      </w:divBdr>
    </w:div>
    <w:div w:id="345324432">
      <w:bodyDiv w:val="1"/>
      <w:marLeft w:val="0"/>
      <w:marRight w:val="0"/>
      <w:marTop w:val="0"/>
      <w:marBottom w:val="0"/>
      <w:divBdr>
        <w:top w:val="none" w:sz="0" w:space="0" w:color="auto"/>
        <w:left w:val="none" w:sz="0" w:space="0" w:color="auto"/>
        <w:bottom w:val="none" w:sz="0" w:space="0" w:color="auto"/>
        <w:right w:val="none" w:sz="0" w:space="0" w:color="auto"/>
      </w:divBdr>
      <w:divsChild>
        <w:div w:id="540358187">
          <w:marLeft w:val="0"/>
          <w:marRight w:val="0"/>
          <w:marTop w:val="0"/>
          <w:marBottom w:val="0"/>
          <w:divBdr>
            <w:top w:val="none" w:sz="0" w:space="0" w:color="auto"/>
            <w:left w:val="none" w:sz="0" w:space="0" w:color="auto"/>
            <w:bottom w:val="none" w:sz="0" w:space="0" w:color="auto"/>
            <w:right w:val="none" w:sz="0" w:space="0" w:color="auto"/>
          </w:divBdr>
        </w:div>
      </w:divsChild>
    </w:div>
    <w:div w:id="346907485">
      <w:bodyDiv w:val="1"/>
      <w:marLeft w:val="0"/>
      <w:marRight w:val="0"/>
      <w:marTop w:val="0"/>
      <w:marBottom w:val="0"/>
      <w:divBdr>
        <w:top w:val="none" w:sz="0" w:space="0" w:color="auto"/>
        <w:left w:val="none" w:sz="0" w:space="0" w:color="auto"/>
        <w:bottom w:val="none" w:sz="0" w:space="0" w:color="auto"/>
        <w:right w:val="none" w:sz="0" w:space="0" w:color="auto"/>
      </w:divBdr>
    </w:div>
    <w:div w:id="414668563">
      <w:bodyDiv w:val="1"/>
      <w:marLeft w:val="0"/>
      <w:marRight w:val="0"/>
      <w:marTop w:val="0"/>
      <w:marBottom w:val="0"/>
      <w:divBdr>
        <w:top w:val="none" w:sz="0" w:space="0" w:color="auto"/>
        <w:left w:val="none" w:sz="0" w:space="0" w:color="auto"/>
        <w:bottom w:val="none" w:sz="0" w:space="0" w:color="auto"/>
        <w:right w:val="none" w:sz="0" w:space="0" w:color="auto"/>
      </w:divBdr>
    </w:div>
    <w:div w:id="426734750">
      <w:bodyDiv w:val="1"/>
      <w:marLeft w:val="0"/>
      <w:marRight w:val="0"/>
      <w:marTop w:val="0"/>
      <w:marBottom w:val="0"/>
      <w:divBdr>
        <w:top w:val="none" w:sz="0" w:space="0" w:color="auto"/>
        <w:left w:val="none" w:sz="0" w:space="0" w:color="auto"/>
        <w:bottom w:val="none" w:sz="0" w:space="0" w:color="auto"/>
        <w:right w:val="none" w:sz="0" w:space="0" w:color="auto"/>
      </w:divBdr>
    </w:div>
    <w:div w:id="502552170">
      <w:bodyDiv w:val="1"/>
      <w:marLeft w:val="0"/>
      <w:marRight w:val="0"/>
      <w:marTop w:val="0"/>
      <w:marBottom w:val="0"/>
      <w:divBdr>
        <w:top w:val="none" w:sz="0" w:space="0" w:color="auto"/>
        <w:left w:val="none" w:sz="0" w:space="0" w:color="auto"/>
        <w:bottom w:val="none" w:sz="0" w:space="0" w:color="auto"/>
        <w:right w:val="none" w:sz="0" w:space="0" w:color="auto"/>
      </w:divBdr>
    </w:div>
    <w:div w:id="584656338">
      <w:bodyDiv w:val="1"/>
      <w:marLeft w:val="0"/>
      <w:marRight w:val="0"/>
      <w:marTop w:val="0"/>
      <w:marBottom w:val="0"/>
      <w:divBdr>
        <w:top w:val="none" w:sz="0" w:space="0" w:color="auto"/>
        <w:left w:val="none" w:sz="0" w:space="0" w:color="auto"/>
        <w:bottom w:val="none" w:sz="0" w:space="0" w:color="auto"/>
        <w:right w:val="none" w:sz="0" w:space="0" w:color="auto"/>
      </w:divBdr>
    </w:div>
    <w:div w:id="638270786">
      <w:bodyDiv w:val="1"/>
      <w:marLeft w:val="0"/>
      <w:marRight w:val="0"/>
      <w:marTop w:val="0"/>
      <w:marBottom w:val="0"/>
      <w:divBdr>
        <w:top w:val="none" w:sz="0" w:space="0" w:color="auto"/>
        <w:left w:val="none" w:sz="0" w:space="0" w:color="auto"/>
        <w:bottom w:val="none" w:sz="0" w:space="0" w:color="auto"/>
        <w:right w:val="none" w:sz="0" w:space="0" w:color="auto"/>
      </w:divBdr>
    </w:div>
    <w:div w:id="765661553">
      <w:bodyDiv w:val="1"/>
      <w:marLeft w:val="0"/>
      <w:marRight w:val="0"/>
      <w:marTop w:val="0"/>
      <w:marBottom w:val="0"/>
      <w:divBdr>
        <w:top w:val="none" w:sz="0" w:space="0" w:color="auto"/>
        <w:left w:val="none" w:sz="0" w:space="0" w:color="auto"/>
        <w:bottom w:val="none" w:sz="0" w:space="0" w:color="auto"/>
        <w:right w:val="none" w:sz="0" w:space="0" w:color="auto"/>
      </w:divBdr>
    </w:div>
    <w:div w:id="814027676">
      <w:bodyDiv w:val="1"/>
      <w:marLeft w:val="0"/>
      <w:marRight w:val="0"/>
      <w:marTop w:val="0"/>
      <w:marBottom w:val="0"/>
      <w:divBdr>
        <w:top w:val="none" w:sz="0" w:space="0" w:color="auto"/>
        <w:left w:val="none" w:sz="0" w:space="0" w:color="auto"/>
        <w:bottom w:val="none" w:sz="0" w:space="0" w:color="auto"/>
        <w:right w:val="none" w:sz="0" w:space="0" w:color="auto"/>
      </w:divBdr>
    </w:div>
    <w:div w:id="840513407">
      <w:bodyDiv w:val="1"/>
      <w:marLeft w:val="0"/>
      <w:marRight w:val="0"/>
      <w:marTop w:val="0"/>
      <w:marBottom w:val="0"/>
      <w:divBdr>
        <w:top w:val="none" w:sz="0" w:space="0" w:color="auto"/>
        <w:left w:val="none" w:sz="0" w:space="0" w:color="auto"/>
        <w:bottom w:val="none" w:sz="0" w:space="0" w:color="auto"/>
        <w:right w:val="none" w:sz="0" w:space="0" w:color="auto"/>
      </w:divBdr>
    </w:div>
    <w:div w:id="951588627">
      <w:bodyDiv w:val="1"/>
      <w:marLeft w:val="0"/>
      <w:marRight w:val="0"/>
      <w:marTop w:val="0"/>
      <w:marBottom w:val="0"/>
      <w:divBdr>
        <w:top w:val="none" w:sz="0" w:space="0" w:color="auto"/>
        <w:left w:val="none" w:sz="0" w:space="0" w:color="auto"/>
        <w:bottom w:val="none" w:sz="0" w:space="0" w:color="auto"/>
        <w:right w:val="none" w:sz="0" w:space="0" w:color="auto"/>
      </w:divBdr>
    </w:div>
    <w:div w:id="1014697339">
      <w:bodyDiv w:val="1"/>
      <w:marLeft w:val="0"/>
      <w:marRight w:val="0"/>
      <w:marTop w:val="0"/>
      <w:marBottom w:val="0"/>
      <w:divBdr>
        <w:top w:val="none" w:sz="0" w:space="0" w:color="auto"/>
        <w:left w:val="none" w:sz="0" w:space="0" w:color="auto"/>
        <w:bottom w:val="none" w:sz="0" w:space="0" w:color="auto"/>
        <w:right w:val="none" w:sz="0" w:space="0" w:color="auto"/>
      </w:divBdr>
    </w:div>
    <w:div w:id="1019352032">
      <w:bodyDiv w:val="1"/>
      <w:marLeft w:val="0"/>
      <w:marRight w:val="0"/>
      <w:marTop w:val="0"/>
      <w:marBottom w:val="0"/>
      <w:divBdr>
        <w:top w:val="none" w:sz="0" w:space="0" w:color="auto"/>
        <w:left w:val="none" w:sz="0" w:space="0" w:color="auto"/>
        <w:bottom w:val="none" w:sz="0" w:space="0" w:color="auto"/>
        <w:right w:val="none" w:sz="0" w:space="0" w:color="auto"/>
      </w:divBdr>
      <w:divsChild>
        <w:div w:id="1373310975">
          <w:marLeft w:val="0"/>
          <w:marRight w:val="0"/>
          <w:marTop w:val="0"/>
          <w:marBottom w:val="0"/>
          <w:divBdr>
            <w:top w:val="none" w:sz="0" w:space="0" w:color="auto"/>
            <w:left w:val="none" w:sz="0" w:space="0" w:color="auto"/>
            <w:bottom w:val="none" w:sz="0" w:space="0" w:color="auto"/>
            <w:right w:val="none" w:sz="0" w:space="0" w:color="auto"/>
          </w:divBdr>
        </w:div>
      </w:divsChild>
    </w:div>
    <w:div w:id="1033117468">
      <w:bodyDiv w:val="1"/>
      <w:marLeft w:val="0"/>
      <w:marRight w:val="0"/>
      <w:marTop w:val="0"/>
      <w:marBottom w:val="0"/>
      <w:divBdr>
        <w:top w:val="none" w:sz="0" w:space="0" w:color="auto"/>
        <w:left w:val="none" w:sz="0" w:space="0" w:color="auto"/>
        <w:bottom w:val="none" w:sz="0" w:space="0" w:color="auto"/>
        <w:right w:val="none" w:sz="0" w:space="0" w:color="auto"/>
      </w:divBdr>
    </w:div>
    <w:div w:id="1063715622">
      <w:bodyDiv w:val="1"/>
      <w:marLeft w:val="0"/>
      <w:marRight w:val="0"/>
      <w:marTop w:val="0"/>
      <w:marBottom w:val="0"/>
      <w:divBdr>
        <w:top w:val="none" w:sz="0" w:space="0" w:color="auto"/>
        <w:left w:val="none" w:sz="0" w:space="0" w:color="auto"/>
        <w:bottom w:val="none" w:sz="0" w:space="0" w:color="auto"/>
        <w:right w:val="none" w:sz="0" w:space="0" w:color="auto"/>
      </w:divBdr>
    </w:div>
    <w:div w:id="1066537361">
      <w:bodyDiv w:val="1"/>
      <w:marLeft w:val="0"/>
      <w:marRight w:val="0"/>
      <w:marTop w:val="0"/>
      <w:marBottom w:val="0"/>
      <w:divBdr>
        <w:top w:val="none" w:sz="0" w:space="0" w:color="auto"/>
        <w:left w:val="none" w:sz="0" w:space="0" w:color="auto"/>
        <w:bottom w:val="none" w:sz="0" w:space="0" w:color="auto"/>
        <w:right w:val="none" w:sz="0" w:space="0" w:color="auto"/>
      </w:divBdr>
    </w:div>
    <w:div w:id="1081295129">
      <w:bodyDiv w:val="1"/>
      <w:marLeft w:val="0"/>
      <w:marRight w:val="0"/>
      <w:marTop w:val="0"/>
      <w:marBottom w:val="0"/>
      <w:divBdr>
        <w:top w:val="none" w:sz="0" w:space="0" w:color="auto"/>
        <w:left w:val="none" w:sz="0" w:space="0" w:color="auto"/>
        <w:bottom w:val="none" w:sz="0" w:space="0" w:color="auto"/>
        <w:right w:val="none" w:sz="0" w:space="0" w:color="auto"/>
      </w:divBdr>
    </w:div>
    <w:div w:id="1121848079">
      <w:bodyDiv w:val="1"/>
      <w:marLeft w:val="0"/>
      <w:marRight w:val="0"/>
      <w:marTop w:val="0"/>
      <w:marBottom w:val="0"/>
      <w:divBdr>
        <w:top w:val="none" w:sz="0" w:space="0" w:color="auto"/>
        <w:left w:val="none" w:sz="0" w:space="0" w:color="auto"/>
        <w:bottom w:val="none" w:sz="0" w:space="0" w:color="auto"/>
        <w:right w:val="none" w:sz="0" w:space="0" w:color="auto"/>
      </w:divBdr>
      <w:divsChild>
        <w:div w:id="874465050">
          <w:marLeft w:val="0"/>
          <w:marRight w:val="0"/>
          <w:marTop w:val="0"/>
          <w:marBottom w:val="0"/>
          <w:divBdr>
            <w:top w:val="none" w:sz="0" w:space="0" w:color="auto"/>
            <w:left w:val="none" w:sz="0" w:space="0" w:color="auto"/>
            <w:bottom w:val="none" w:sz="0" w:space="0" w:color="auto"/>
            <w:right w:val="none" w:sz="0" w:space="0" w:color="auto"/>
          </w:divBdr>
        </w:div>
      </w:divsChild>
    </w:div>
    <w:div w:id="1125005913">
      <w:bodyDiv w:val="1"/>
      <w:marLeft w:val="0"/>
      <w:marRight w:val="0"/>
      <w:marTop w:val="0"/>
      <w:marBottom w:val="0"/>
      <w:divBdr>
        <w:top w:val="none" w:sz="0" w:space="0" w:color="auto"/>
        <w:left w:val="none" w:sz="0" w:space="0" w:color="auto"/>
        <w:bottom w:val="none" w:sz="0" w:space="0" w:color="auto"/>
        <w:right w:val="none" w:sz="0" w:space="0" w:color="auto"/>
      </w:divBdr>
      <w:divsChild>
        <w:div w:id="1553346788">
          <w:marLeft w:val="0"/>
          <w:marRight w:val="0"/>
          <w:marTop w:val="0"/>
          <w:marBottom w:val="0"/>
          <w:divBdr>
            <w:top w:val="none" w:sz="0" w:space="0" w:color="auto"/>
            <w:left w:val="none" w:sz="0" w:space="0" w:color="auto"/>
            <w:bottom w:val="none" w:sz="0" w:space="0" w:color="auto"/>
            <w:right w:val="none" w:sz="0" w:space="0" w:color="auto"/>
          </w:divBdr>
        </w:div>
      </w:divsChild>
    </w:div>
    <w:div w:id="1212812113">
      <w:bodyDiv w:val="1"/>
      <w:marLeft w:val="0"/>
      <w:marRight w:val="0"/>
      <w:marTop w:val="0"/>
      <w:marBottom w:val="0"/>
      <w:divBdr>
        <w:top w:val="none" w:sz="0" w:space="0" w:color="auto"/>
        <w:left w:val="none" w:sz="0" w:space="0" w:color="auto"/>
        <w:bottom w:val="none" w:sz="0" w:space="0" w:color="auto"/>
        <w:right w:val="none" w:sz="0" w:space="0" w:color="auto"/>
      </w:divBdr>
    </w:div>
    <w:div w:id="1277563259">
      <w:bodyDiv w:val="1"/>
      <w:marLeft w:val="0"/>
      <w:marRight w:val="0"/>
      <w:marTop w:val="0"/>
      <w:marBottom w:val="0"/>
      <w:divBdr>
        <w:top w:val="none" w:sz="0" w:space="0" w:color="auto"/>
        <w:left w:val="none" w:sz="0" w:space="0" w:color="auto"/>
        <w:bottom w:val="none" w:sz="0" w:space="0" w:color="auto"/>
        <w:right w:val="none" w:sz="0" w:space="0" w:color="auto"/>
      </w:divBdr>
    </w:div>
    <w:div w:id="1281913058">
      <w:bodyDiv w:val="1"/>
      <w:marLeft w:val="0"/>
      <w:marRight w:val="0"/>
      <w:marTop w:val="0"/>
      <w:marBottom w:val="0"/>
      <w:divBdr>
        <w:top w:val="none" w:sz="0" w:space="0" w:color="auto"/>
        <w:left w:val="none" w:sz="0" w:space="0" w:color="auto"/>
        <w:bottom w:val="none" w:sz="0" w:space="0" w:color="auto"/>
        <w:right w:val="none" w:sz="0" w:space="0" w:color="auto"/>
      </w:divBdr>
    </w:div>
    <w:div w:id="1336806139">
      <w:bodyDiv w:val="1"/>
      <w:marLeft w:val="0"/>
      <w:marRight w:val="0"/>
      <w:marTop w:val="0"/>
      <w:marBottom w:val="0"/>
      <w:divBdr>
        <w:top w:val="none" w:sz="0" w:space="0" w:color="auto"/>
        <w:left w:val="none" w:sz="0" w:space="0" w:color="auto"/>
        <w:bottom w:val="none" w:sz="0" w:space="0" w:color="auto"/>
        <w:right w:val="none" w:sz="0" w:space="0" w:color="auto"/>
      </w:divBdr>
    </w:div>
    <w:div w:id="1341658093">
      <w:bodyDiv w:val="1"/>
      <w:marLeft w:val="0"/>
      <w:marRight w:val="0"/>
      <w:marTop w:val="0"/>
      <w:marBottom w:val="0"/>
      <w:divBdr>
        <w:top w:val="none" w:sz="0" w:space="0" w:color="auto"/>
        <w:left w:val="none" w:sz="0" w:space="0" w:color="auto"/>
        <w:bottom w:val="none" w:sz="0" w:space="0" w:color="auto"/>
        <w:right w:val="none" w:sz="0" w:space="0" w:color="auto"/>
      </w:divBdr>
    </w:div>
    <w:div w:id="1458570984">
      <w:bodyDiv w:val="1"/>
      <w:marLeft w:val="0"/>
      <w:marRight w:val="0"/>
      <w:marTop w:val="0"/>
      <w:marBottom w:val="0"/>
      <w:divBdr>
        <w:top w:val="none" w:sz="0" w:space="0" w:color="auto"/>
        <w:left w:val="none" w:sz="0" w:space="0" w:color="auto"/>
        <w:bottom w:val="none" w:sz="0" w:space="0" w:color="auto"/>
        <w:right w:val="none" w:sz="0" w:space="0" w:color="auto"/>
      </w:divBdr>
      <w:divsChild>
        <w:div w:id="595596268">
          <w:marLeft w:val="0"/>
          <w:marRight w:val="0"/>
          <w:marTop w:val="0"/>
          <w:marBottom w:val="0"/>
          <w:divBdr>
            <w:top w:val="none" w:sz="0" w:space="0" w:color="auto"/>
            <w:left w:val="none" w:sz="0" w:space="0" w:color="auto"/>
            <w:bottom w:val="none" w:sz="0" w:space="0" w:color="auto"/>
            <w:right w:val="none" w:sz="0" w:space="0" w:color="auto"/>
          </w:divBdr>
        </w:div>
      </w:divsChild>
    </w:div>
    <w:div w:id="1467508407">
      <w:bodyDiv w:val="1"/>
      <w:marLeft w:val="0"/>
      <w:marRight w:val="0"/>
      <w:marTop w:val="0"/>
      <w:marBottom w:val="0"/>
      <w:divBdr>
        <w:top w:val="none" w:sz="0" w:space="0" w:color="auto"/>
        <w:left w:val="none" w:sz="0" w:space="0" w:color="auto"/>
        <w:bottom w:val="none" w:sz="0" w:space="0" w:color="auto"/>
        <w:right w:val="none" w:sz="0" w:space="0" w:color="auto"/>
      </w:divBdr>
    </w:div>
    <w:div w:id="1505437853">
      <w:bodyDiv w:val="1"/>
      <w:marLeft w:val="0"/>
      <w:marRight w:val="0"/>
      <w:marTop w:val="0"/>
      <w:marBottom w:val="0"/>
      <w:divBdr>
        <w:top w:val="none" w:sz="0" w:space="0" w:color="auto"/>
        <w:left w:val="none" w:sz="0" w:space="0" w:color="auto"/>
        <w:bottom w:val="none" w:sz="0" w:space="0" w:color="auto"/>
        <w:right w:val="none" w:sz="0" w:space="0" w:color="auto"/>
      </w:divBdr>
    </w:div>
    <w:div w:id="1509902866">
      <w:bodyDiv w:val="1"/>
      <w:marLeft w:val="0"/>
      <w:marRight w:val="0"/>
      <w:marTop w:val="0"/>
      <w:marBottom w:val="0"/>
      <w:divBdr>
        <w:top w:val="none" w:sz="0" w:space="0" w:color="auto"/>
        <w:left w:val="none" w:sz="0" w:space="0" w:color="auto"/>
        <w:bottom w:val="none" w:sz="0" w:space="0" w:color="auto"/>
        <w:right w:val="none" w:sz="0" w:space="0" w:color="auto"/>
      </w:divBdr>
    </w:div>
    <w:div w:id="1512531222">
      <w:bodyDiv w:val="1"/>
      <w:marLeft w:val="0"/>
      <w:marRight w:val="0"/>
      <w:marTop w:val="0"/>
      <w:marBottom w:val="0"/>
      <w:divBdr>
        <w:top w:val="none" w:sz="0" w:space="0" w:color="auto"/>
        <w:left w:val="none" w:sz="0" w:space="0" w:color="auto"/>
        <w:bottom w:val="none" w:sz="0" w:space="0" w:color="auto"/>
        <w:right w:val="none" w:sz="0" w:space="0" w:color="auto"/>
      </w:divBdr>
    </w:div>
    <w:div w:id="1536502671">
      <w:bodyDiv w:val="1"/>
      <w:marLeft w:val="0"/>
      <w:marRight w:val="0"/>
      <w:marTop w:val="0"/>
      <w:marBottom w:val="0"/>
      <w:divBdr>
        <w:top w:val="none" w:sz="0" w:space="0" w:color="auto"/>
        <w:left w:val="none" w:sz="0" w:space="0" w:color="auto"/>
        <w:bottom w:val="none" w:sz="0" w:space="0" w:color="auto"/>
        <w:right w:val="none" w:sz="0" w:space="0" w:color="auto"/>
      </w:divBdr>
      <w:divsChild>
        <w:div w:id="1009674777">
          <w:marLeft w:val="0"/>
          <w:marRight w:val="0"/>
          <w:marTop w:val="0"/>
          <w:marBottom w:val="0"/>
          <w:divBdr>
            <w:top w:val="none" w:sz="0" w:space="0" w:color="auto"/>
            <w:left w:val="none" w:sz="0" w:space="0" w:color="auto"/>
            <w:bottom w:val="none" w:sz="0" w:space="0" w:color="auto"/>
            <w:right w:val="none" w:sz="0" w:space="0" w:color="auto"/>
          </w:divBdr>
        </w:div>
      </w:divsChild>
    </w:div>
    <w:div w:id="1577856919">
      <w:bodyDiv w:val="1"/>
      <w:marLeft w:val="0"/>
      <w:marRight w:val="0"/>
      <w:marTop w:val="0"/>
      <w:marBottom w:val="0"/>
      <w:divBdr>
        <w:top w:val="none" w:sz="0" w:space="0" w:color="auto"/>
        <w:left w:val="none" w:sz="0" w:space="0" w:color="auto"/>
        <w:bottom w:val="none" w:sz="0" w:space="0" w:color="auto"/>
        <w:right w:val="none" w:sz="0" w:space="0" w:color="auto"/>
      </w:divBdr>
    </w:div>
    <w:div w:id="1642735437">
      <w:bodyDiv w:val="1"/>
      <w:marLeft w:val="0"/>
      <w:marRight w:val="0"/>
      <w:marTop w:val="0"/>
      <w:marBottom w:val="0"/>
      <w:divBdr>
        <w:top w:val="none" w:sz="0" w:space="0" w:color="auto"/>
        <w:left w:val="none" w:sz="0" w:space="0" w:color="auto"/>
        <w:bottom w:val="none" w:sz="0" w:space="0" w:color="auto"/>
        <w:right w:val="none" w:sz="0" w:space="0" w:color="auto"/>
      </w:divBdr>
    </w:div>
    <w:div w:id="1652057916">
      <w:bodyDiv w:val="1"/>
      <w:marLeft w:val="0"/>
      <w:marRight w:val="0"/>
      <w:marTop w:val="0"/>
      <w:marBottom w:val="0"/>
      <w:divBdr>
        <w:top w:val="none" w:sz="0" w:space="0" w:color="auto"/>
        <w:left w:val="none" w:sz="0" w:space="0" w:color="auto"/>
        <w:bottom w:val="none" w:sz="0" w:space="0" w:color="auto"/>
        <w:right w:val="none" w:sz="0" w:space="0" w:color="auto"/>
      </w:divBdr>
      <w:divsChild>
        <w:div w:id="441265845">
          <w:marLeft w:val="0"/>
          <w:marRight w:val="0"/>
          <w:marTop w:val="0"/>
          <w:marBottom w:val="0"/>
          <w:divBdr>
            <w:top w:val="none" w:sz="0" w:space="0" w:color="auto"/>
            <w:left w:val="none" w:sz="0" w:space="0" w:color="auto"/>
            <w:bottom w:val="none" w:sz="0" w:space="0" w:color="auto"/>
            <w:right w:val="none" w:sz="0" w:space="0" w:color="auto"/>
          </w:divBdr>
        </w:div>
      </w:divsChild>
    </w:div>
    <w:div w:id="1662462629">
      <w:bodyDiv w:val="1"/>
      <w:marLeft w:val="0"/>
      <w:marRight w:val="0"/>
      <w:marTop w:val="0"/>
      <w:marBottom w:val="0"/>
      <w:divBdr>
        <w:top w:val="none" w:sz="0" w:space="0" w:color="auto"/>
        <w:left w:val="none" w:sz="0" w:space="0" w:color="auto"/>
        <w:bottom w:val="none" w:sz="0" w:space="0" w:color="auto"/>
        <w:right w:val="none" w:sz="0" w:space="0" w:color="auto"/>
      </w:divBdr>
    </w:div>
    <w:div w:id="1673557942">
      <w:bodyDiv w:val="1"/>
      <w:marLeft w:val="0"/>
      <w:marRight w:val="0"/>
      <w:marTop w:val="0"/>
      <w:marBottom w:val="0"/>
      <w:divBdr>
        <w:top w:val="none" w:sz="0" w:space="0" w:color="auto"/>
        <w:left w:val="none" w:sz="0" w:space="0" w:color="auto"/>
        <w:bottom w:val="none" w:sz="0" w:space="0" w:color="auto"/>
        <w:right w:val="none" w:sz="0" w:space="0" w:color="auto"/>
      </w:divBdr>
      <w:divsChild>
        <w:div w:id="1304315024">
          <w:marLeft w:val="0"/>
          <w:marRight w:val="0"/>
          <w:marTop w:val="0"/>
          <w:marBottom w:val="0"/>
          <w:divBdr>
            <w:top w:val="none" w:sz="0" w:space="0" w:color="auto"/>
            <w:left w:val="none" w:sz="0" w:space="0" w:color="auto"/>
            <w:bottom w:val="none" w:sz="0" w:space="0" w:color="auto"/>
            <w:right w:val="none" w:sz="0" w:space="0" w:color="auto"/>
          </w:divBdr>
        </w:div>
      </w:divsChild>
    </w:div>
    <w:div w:id="1725057539">
      <w:bodyDiv w:val="1"/>
      <w:marLeft w:val="0"/>
      <w:marRight w:val="0"/>
      <w:marTop w:val="0"/>
      <w:marBottom w:val="0"/>
      <w:divBdr>
        <w:top w:val="none" w:sz="0" w:space="0" w:color="auto"/>
        <w:left w:val="none" w:sz="0" w:space="0" w:color="auto"/>
        <w:bottom w:val="none" w:sz="0" w:space="0" w:color="auto"/>
        <w:right w:val="none" w:sz="0" w:space="0" w:color="auto"/>
      </w:divBdr>
    </w:div>
    <w:div w:id="1795170597">
      <w:bodyDiv w:val="1"/>
      <w:marLeft w:val="0"/>
      <w:marRight w:val="0"/>
      <w:marTop w:val="0"/>
      <w:marBottom w:val="0"/>
      <w:divBdr>
        <w:top w:val="none" w:sz="0" w:space="0" w:color="auto"/>
        <w:left w:val="none" w:sz="0" w:space="0" w:color="auto"/>
        <w:bottom w:val="none" w:sz="0" w:space="0" w:color="auto"/>
        <w:right w:val="none" w:sz="0" w:space="0" w:color="auto"/>
      </w:divBdr>
    </w:div>
    <w:div w:id="1821917957">
      <w:bodyDiv w:val="1"/>
      <w:marLeft w:val="0"/>
      <w:marRight w:val="0"/>
      <w:marTop w:val="0"/>
      <w:marBottom w:val="0"/>
      <w:divBdr>
        <w:top w:val="none" w:sz="0" w:space="0" w:color="auto"/>
        <w:left w:val="none" w:sz="0" w:space="0" w:color="auto"/>
        <w:bottom w:val="none" w:sz="0" w:space="0" w:color="auto"/>
        <w:right w:val="none" w:sz="0" w:space="0" w:color="auto"/>
      </w:divBdr>
    </w:div>
    <w:div w:id="1875071937">
      <w:bodyDiv w:val="1"/>
      <w:marLeft w:val="0"/>
      <w:marRight w:val="0"/>
      <w:marTop w:val="0"/>
      <w:marBottom w:val="0"/>
      <w:divBdr>
        <w:top w:val="none" w:sz="0" w:space="0" w:color="auto"/>
        <w:left w:val="none" w:sz="0" w:space="0" w:color="auto"/>
        <w:bottom w:val="none" w:sz="0" w:space="0" w:color="auto"/>
        <w:right w:val="none" w:sz="0" w:space="0" w:color="auto"/>
      </w:divBdr>
      <w:divsChild>
        <w:div w:id="1212306454">
          <w:marLeft w:val="0"/>
          <w:marRight w:val="0"/>
          <w:marTop w:val="0"/>
          <w:marBottom w:val="0"/>
          <w:divBdr>
            <w:top w:val="none" w:sz="0" w:space="0" w:color="auto"/>
            <w:left w:val="none" w:sz="0" w:space="0" w:color="auto"/>
            <w:bottom w:val="none" w:sz="0" w:space="0" w:color="auto"/>
            <w:right w:val="none" w:sz="0" w:space="0" w:color="auto"/>
          </w:divBdr>
        </w:div>
      </w:divsChild>
    </w:div>
    <w:div w:id="1922830387">
      <w:bodyDiv w:val="1"/>
      <w:marLeft w:val="0"/>
      <w:marRight w:val="0"/>
      <w:marTop w:val="0"/>
      <w:marBottom w:val="0"/>
      <w:divBdr>
        <w:top w:val="none" w:sz="0" w:space="0" w:color="auto"/>
        <w:left w:val="none" w:sz="0" w:space="0" w:color="auto"/>
        <w:bottom w:val="none" w:sz="0" w:space="0" w:color="auto"/>
        <w:right w:val="none" w:sz="0" w:space="0" w:color="auto"/>
      </w:divBdr>
      <w:divsChild>
        <w:div w:id="670377309">
          <w:marLeft w:val="0"/>
          <w:marRight w:val="0"/>
          <w:marTop w:val="0"/>
          <w:marBottom w:val="0"/>
          <w:divBdr>
            <w:top w:val="none" w:sz="0" w:space="0" w:color="auto"/>
            <w:left w:val="none" w:sz="0" w:space="0" w:color="auto"/>
            <w:bottom w:val="none" w:sz="0" w:space="0" w:color="auto"/>
            <w:right w:val="none" w:sz="0" w:space="0" w:color="auto"/>
          </w:divBdr>
        </w:div>
      </w:divsChild>
    </w:div>
    <w:div w:id="1959337557">
      <w:bodyDiv w:val="1"/>
      <w:marLeft w:val="0"/>
      <w:marRight w:val="0"/>
      <w:marTop w:val="0"/>
      <w:marBottom w:val="0"/>
      <w:divBdr>
        <w:top w:val="none" w:sz="0" w:space="0" w:color="auto"/>
        <w:left w:val="none" w:sz="0" w:space="0" w:color="auto"/>
        <w:bottom w:val="none" w:sz="0" w:space="0" w:color="auto"/>
        <w:right w:val="none" w:sz="0" w:space="0" w:color="auto"/>
      </w:divBdr>
    </w:div>
    <w:div w:id="2014911702">
      <w:bodyDiv w:val="1"/>
      <w:marLeft w:val="0"/>
      <w:marRight w:val="0"/>
      <w:marTop w:val="0"/>
      <w:marBottom w:val="0"/>
      <w:divBdr>
        <w:top w:val="none" w:sz="0" w:space="0" w:color="auto"/>
        <w:left w:val="none" w:sz="0" w:space="0" w:color="auto"/>
        <w:bottom w:val="none" w:sz="0" w:space="0" w:color="auto"/>
        <w:right w:val="none" w:sz="0" w:space="0" w:color="auto"/>
      </w:divBdr>
    </w:div>
    <w:div w:id="2023705652">
      <w:bodyDiv w:val="1"/>
      <w:marLeft w:val="0"/>
      <w:marRight w:val="0"/>
      <w:marTop w:val="0"/>
      <w:marBottom w:val="0"/>
      <w:divBdr>
        <w:top w:val="none" w:sz="0" w:space="0" w:color="auto"/>
        <w:left w:val="none" w:sz="0" w:space="0" w:color="auto"/>
        <w:bottom w:val="none" w:sz="0" w:space="0" w:color="auto"/>
        <w:right w:val="none" w:sz="0" w:space="0" w:color="auto"/>
      </w:divBdr>
    </w:div>
    <w:div w:id="2032565260">
      <w:bodyDiv w:val="1"/>
      <w:marLeft w:val="0"/>
      <w:marRight w:val="0"/>
      <w:marTop w:val="0"/>
      <w:marBottom w:val="0"/>
      <w:divBdr>
        <w:top w:val="none" w:sz="0" w:space="0" w:color="auto"/>
        <w:left w:val="none" w:sz="0" w:space="0" w:color="auto"/>
        <w:bottom w:val="none" w:sz="0" w:space="0" w:color="auto"/>
        <w:right w:val="none" w:sz="0" w:space="0" w:color="auto"/>
      </w:divBdr>
    </w:div>
    <w:div w:id="2035959081">
      <w:bodyDiv w:val="1"/>
      <w:marLeft w:val="0"/>
      <w:marRight w:val="0"/>
      <w:marTop w:val="0"/>
      <w:marBottom w:val="0"/>
      <w:divBdr>
        <w:top w:val="none" w:sz="0" w:space="0" w:color="auto"/>
        <w:left w:val="none" w:sz="0" w:space="0" w:color="auto"/>
        <w:bottom w:val="none" w:sz="0" w:space="0" w:color="auto"/>
        <w:right w:val="none" w:sz="0" w:space="0" w:color="auto"/>
      </w:divBdr>
    </w:div>
    <w:div w:id="2065592809">
      <w:bodyDiv w:val="1"/>
      <w:marLeft w:val="0"/>
      <w:marRight w:val="0"/>
      <w:marTop w:val="0"/>
      <w:marBottom w:val="0"/>
      <w:divBdr>
        <w:top w:val="none" w:sz="0" w:space="0" w:color="auto"/>
        <w:left w:val="none" w:sz="0" w:space="0" w:color="auto"/>
        <w:bottom w:val="none" w:sz="0" w:space="0" w:color="auto"/>
        <w:right w:val="none" w:sz="0" w:space="0" w:color="auto"/>
      </w:divBdr>
    </w:div>
    <w:div w:id="2076391576">
      <w:bodyDiv w:val="1"/>
      <w:marLeft w:val="0"/>
      <w:marRight w:val="0"/>
      <w:marTop w:val="0"/>
      <w:marBottom w:val="0"/>
      <w:divBdr>
        <w:top w:val="none" w:sz="0" w:space="0" w:color="auto"/>
        <w:left w:val="none" w:sz="0" w:space="0" w:color="auto"/>
        <w:bottom w:val="none" w:sz="0" w:space="0" w:color="auto"/>
        <w:right w:val="none" w:sz="0" w:space="0" w:color="auto"/>
      </w:divBdr>
    </w:div>
    <w:div w:id="2098091065">
      <w:bodyDiv w:val="1"/>
      <w:marLeft w:val="0"/>
      <w:marRight w:val="0"/>
      <w:marTop w:val="0"/>
      <w:marBottom w:val="0"/>
      <w:divBdr>
        <w:top w:val="none" w:sz="0" w:space="0" w:color="auto"/>
        <w:left w:val="none" w:sz="0" w:space="0" w:color="auto"/>
        <w:bottom w:val="none" w:sz="0" w:space="0" w:color="auto"/>
        <w:right w:val="none" w:sz="0" w:space="0" w:color="auto"/>
      </w:divBdr>
    </w:div>
    <w:div w:id="212418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aughleypv.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yn\Documents\PARISH%20COUNCILS\Haughley\Meetings\Agenda\NovCll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269C1-90ED-4A45-B763-A2386317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NovCllrs</Template>
  <TotalTime>205</TotalTime>
  <Pages>6</Pages>
  <Words>1899</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One cup missing from Wedgewood set</vt:lpstr>
    </vt:vector>
  </TitlesOfParts>
  <Company>Microsoft</Company>
  <LinksUpToDate>false</LinksUpToDate>
  <CharactersWithSpaces>12704</CharactersWithSpaces>
  <SharedDoc>false</SharedDoc>
  <HLinks>
    <vt:vector size="6" baseType="variant">
      <vt:variant>
        <vt:i4>393338</vt:i4>
      </vt:variant>
      <vt:variant>
        <vt:i4>0</vt:i4>
      </vt:variant>
      <vt:variant>
        <vt:i4>0</vt:i4>
      </vt:variant>
      <vt:variant>
        <vt:i4>5</vt:i4>
      </vt:variant>
      <vt:variant>
        <vt:lpwstr>mailto:clerk@haughley.org.uk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cup missing from Wedgewood set</dc:title>
  <dc:subject/>
  <dc:creator>Marilyn Bottomley</dc:creator>
  <cp:keywords/>
  <dc:description/>
  <cp:lastModifiedBy>Haughley Parish Clerk</cp:lastModifiedBy>
  <cp:revision>7</cp:revision>
  <cp:lastPrinted>2025-09-16T16:45:00Z</cp:lastPrinted>
  <dcterms:created xsi:type="dcterms:W3CDTF">2026-01-02T13:18:00Z</dcterms:created>
  <dcterms:modified xsi:type="dcterms:W3CDTF">2026-03-10T05:07:00Z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01bcbc44-7841-4b47-9d59-a4369e506597</vt:lpwstr>
  </property>
</Properties>
</file>