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3CA5C" w14:textId="49EA4B95" w:rsidR="003D6CB7" w:rsidRPr="00811BDB" w:rsidRDefault="003D6CB7" w:rsidP="005F1C2D">
      <w:pPr>
        <w:ind w:right="-472"/>
        <w:jc w:val="center"/>
        <w:rPr>
          <w:rFonts w:asciiTheme="minorHAnsi" w:hAnsiTheme="minorHAnsi" w:cstheme="minorHAnsi"/>
          <w:b/>
          <w:color w:val="000000" w:themeColor="text1"/>
          <w:sz w:val="36"/>
          <w:szCs w:val="36"/>
        </w:rPr>
      </w:pPr>
      <w:r w:rsidRPr="00811BDB">
        <w:rPr>
          <w:rFonts w:asciiTheme="minorHAnsi" w:hAnsiTheme="minorHAnsi" w:cstheme="minorHAnsi"/>
          <w:b/>
          <w:color w:val="000000" w:themeColor="text1"/>
          <w:sz w:val="36"/>
          <w:szCs w:val="36"/>
        </w:rPr>
        <w:t>HAUGHLEY PARISH COUNCIL</w:t>
      </w:r>
      <w:r w:rsidR="00111AFA" w:rsidRPr="00811BDB">
        <w:rPr>
          <w:rFonts w:asciiTheme="minorHAnsi" w:hAnsiTheme="minorHAnsi" w:cstheme="minorHAnsi"/>
          <w:b/>
          <w:color w:val="000000" w:themeColor="text1"/>
          <w:sz w:val="36"/>
          <w:szCs w:val="36"/>
        </w:rPr>
        <w:t xml:space="preserve"> MEETING</w:t>
      </w:r>
    </w:p>
    <w:p w14:paraId="6428B67C" w14:textId="77777777" w:rsidR="003533B4" w:rsidRPr="00811BDB" w:rsidRDefault="003533B4" w:rsidP="006D7B56">
      <w:pPr>
        <w:pStyle w:val="Default"/>
        <w:spacing w:line="276" w:lineRule="auto"/>
        <w:jc w:val="center"/>
        <w:rPr>
          <w:rFonts w:asciiTheme="minorHAnsi" w:hAnsiTheme="minorHAnsi" w:cstheme="minorHAnsi"/>
          <w:sz w:val="22"/>
          <w:szCs w:val="22"/>
        </w:rPr>
      </w:pPr>
    </w:p>
    <w:p w14:paraId="5104D581" w14:textId="440948DE" w:rsidR="00880106" w:rsidRPr="00811BDB" w:rsidRDefault="003533B4" w:rsidP="006D7B56">
      <w:pPr>
        <w:pStyle w:val="Default"/>
        <w:spacing w:line="276" w:lineRule="auto"/>
        <w:jc w:val="center"/>
        <w:rPr>
          <w:rFonts w:asciiTheme="minorHAnsi" w:hAnsiTheme="minorHAnsi" w:cstheme="minorHAnsi"/>
          <w:sz w:val="22"/>
          <w:szCs w:val="22"/>
        </w:rPr>
      </w:pPr>
      <w:r w:rsidRPr="00811BDB">
        <w:rPr>
          <w:rFonts w:asciiTheme="minorHAnsi" w:hAnsiTheme="minorHAnsi" w:cstheme="minorHAnsi"/>
          <w:sz w:val="22"/>
          <w:szCs w:val="22"/>
        </w:rPr>
        <w:t>Minutes of the Parish Council Meetin</w:t>
      </w:r>
      <w:r w:rsidR="00880106" w:rsidRPr="00811BDB">
        <w:rPr>
          <w:rFonts w:asciiTheme="minorHAnsi" w:hAnsiTheme="minorHAnsi" w:cstheme="minorHAnsi"/>
          <w:sz w:val="22"/>
          <w:szCs w:val="22"/>
        </w:rPr>
        <w:t>g</w:t>
      </w:r>
      <w:r w:rsidRPr="00811BDB">
        <w:rPr>
          <w:rFonts w:asciiTheme="minorHAnsi" w:hAnsiTheme="minorHAnsi" w:cstheme="minorHAnsi"/>
          <w:sz w:val="22"/>
          <w:szCs w:val="22"/>
        </w:rPr>
        <w:t xml:space="preserve"> held on </w:t>
      </w:r>
      <w:r w:rsidR="0024067F">
        <w:rPr>
          <w:rFonts w:asciiTheme="minorHAnsi" w:hAnsiTheme="minorHAnsi" w:cstheme="minorHAnsi"/>
          <w:sz w:val="22"/>
          <w:szCs w:val="22"/>
        </w:rPr>
        <w:t>Tuesda</w:t>
      </w:r>
      <w:r w:rsidR="00335499">
        <w:rPr>
          <w:rFonts w:asciiTheme="minorHAnsi" w:hAnsiTheme="minorHAnsi" w:cstheme="minorHAnsi"/>
          <w:sz w:val="22"/>
          <w:szCs w:val="22"/>
        </w:rPr>
        <w:t>y</w:t>
      </w:r>
      <w:r w:rsidR="00507FA7">
        <w:rPr>
          <w:rFonts w:asciiTheme="minorHAnsi" w:hAnsiTheme="minorHAnsi" w:cstheme="minorHAnsi"/>
          <w:sz w:val="22"/>
          <w:szCs w:val="22"/>
        </w:rPr>
        <w:t xml:space="preserve"> </w:t>
      </w:r>
      <w:r w:rsidR="00A03C69">
        <w:rPr>
          <w:rFonts w:asciiTheme="minorHAnsi" w:hAnsiTheme="minorHAnsi" w:cstheme="minorHAnsi"/>
          <w:sz w:val="22"/>
          <w:szCs w:val="22"/>
        </w:rPr>
        <w:t>16 June</w:t>
      </w:r>
      <w:r w:rsidR="00707E81">
        <w:rPr>
          <w:rFonts w:asciiTheme="minorHAnsi" w:hAnsiTheme="minorHAnsi" w:cstheme="minorHAnsi"/>
          <w:sz w:val="22"/>
          <w:szCs w:val="22"/>
        </w:rPr>
        <w:t xml:space="preserve"> </w:t>
      </w:r>
      <w:r w:rsidRPr="00C354DD">
        <w:rPr>
          <w:rFonts w:asciiTheme="minorHAnsi" w:hAnsiTheme="minorHAnsi" w:cstheme="minorHAnsi"/>
          <w:sz w:val="22"/>
          <w:szCs w:val="22"/>
        </w:rPr>
        <w:t>202</w:t>
      </w:r>
      <w:r w:rsidR="0034060D" w:rsidRPr="00C354DD">
        <w:rPr>
          <w:rFonts w:asciiTheme="minorHAnsi" w:hAnsiTheme="minorHAnsi" w:cstheme="minorHAnsi"/>
          <w:sz w:val="22"/>
          <w:szCs w:val="22"/>
        </w:rPr>
        <w:t>6</w:t>
      </w:r>
      <w:r w:rsidR="00880106" w:rsidRPr="00811BDB">
        <w:rPr>
          <w:rFonts w:asciiTheme="minorHAnsi" w:hAnsiTheme="minorHAnsi" w:cstheme="minorHAnsi"/>
          <w:sz w:val="22"/>
          <w:szCs w:val="22"/>
        </w:rPr>
        <w:t xml:space="preserve"> at The</w:t>
      </w:r>
      <w:r w:rsidR="00442F0D">
        <w:rPr>
          <w:rFonts w:asciiTheme="minorHAnsi" w:hAnsiTheme="minorHAnsi" w:cstheme="minorHAnsi"/>
          <w:sz w:val="22"/>
          <w:szCs w:val="22"/>
        </w:rPr>
        <w:t xml:space="preserve"> Green Room, Haughley Village Hall</w:t>
      </w:r>
      <w:r w:rsidR="002B21F0">
        <w:rPr>
          <w:rFonts w:asciiTheme="minorHAnsi" w:hAnsiTheme="minorHAnsi" w:cstheme="minorHAnsi"/>
          <w:sz w:val="22"/>
          <w:szCs w:val="22"/>
        </w:rPr>
        <w:t xml:space="preserve"> at </w:t>
      </w:r>
      <w:r w:rsidR="00F034B8">
        <w:rPr>
          <w:rFonts w:asciiTheme="minorHAnsi" w:hAnsiTheme="minorHAnsi" w:cstheme="minorHAnsi"/>
          <w:sz w:val="22"/>
          <w:szCs w:val="22"/>
        </w:rPr>
        <w:t>7</w:t>
      </w:r>
      <w:r w:rsidR="00421538">
        <w:rPr>
          <w:rFonts w:asciiTheme="minorHAnsi" w:hAnsiTheme="minorHAnsi" w:cstheme="minorHAnsi"/>
          <w:sz w:val="22"/>
          <w:szCs w:val="22"/>
        </w:rPr>
        <w:t>.</w:t>
      </w:r>
      <w:r w:rsidR="00F034B8">
        <w:rPr>
          <w:rFonts w:asciiTheme="minorHAnsi" w:hAnsiTheme="minorHAnsi" w:cstheme="minorHAnsi"/>
          <w:sz w:val="22"/>
          <w:szCs w:val="22"/>
        </w:rPr>
        <w:t>0</w:t>
      </w:r>
      <w:r w:rsidR="00421538">
        <w:rPr>
          <w:rFonts w:asciiTheme="minorHAnsi" w:hAnsiTheme="minorHAnsi" w:cstheme="minorHAnsi"/>
          <w:sz w:val="22"/>
          <w:szCs w:val="22"/>
        </w:rPr>
        <w:t>0</w:t>
      </w:r>
      <w:r w:rsidR="002B21F0">
        <w:rPr>
          <w:rFonts w:asciiTheme="minorHAnsi" w:hAnsiTheme="minorHAnsi" w:cstheme="minorHAnsi"/>
          <w:sz w:val="22"/>
          <w:szCs w:val="22"/>
        </w:rPr>
        <w:t>pm</w:t>
      </w:r>
    </w:p>
    <w:p w14:paraId="6D53AE38" w14:textId="63E1D382" w:rsidR="001374E9" w:rsidRPr="00811BDB" w:rsidRDefault="001374E9" w:rsidP="001374E9">
      <w:pPr>
        <w:spacing w:line="360" w:lineRule="auto"/>
        <w:jc w:val="center"/>
        <w:rPr>
          <w:rFonts w:asciiTheme="minorHAnsi" w:hAnsiTheme="minorHAnsi" w:cstheme="minorHAnsi"/>
          <w:b/>
          <w:bCs/>
          <w:sz w:val="22"/>
          <w:szCs w:val="22"/>
          <w:u w:val="single"/>
        </w:rPr>
      </w:pPr>
    </w:p>
    <w:tbl>
      <w:tblPr>
        <w:tblStyle w:val="TableGrid"/>
        <w:tblW w:w="10201" w:type="dxa"/>
        <w:tblLayout w:type="fixed"/>
        <w:tblLook w:val="04A0" w:firstRow="1" w:lastRow="0" w:firstColumn="1" w:lastColumn="0" w:noHBand="0" w:noVBand="1"/>
      </w:tblPr>
      <w:tblGrid>
        <w:gridCol w:w="915"/>
        <w:gridCol w:w="9286"/>
      </w:tblGrid>
      <w:tr w:rsidR="008D0C0C" w:rsidRPr="00DF67AB" w14:paraId="5B81BE23" w14:textId="77777777" w:rsidTr="00E142C2">
        <w:tc>
          <w:tcPr>
            <w:tcW w:w="915" w:type="dxa"/>
          </w:tcPr>
          <w:p w14:paraId="26E8A4AC" w14:textId="4ADC543F" w:rsidR="008D0C0C" w:rsidRPr="00DF67AB" w:rsidRDefault="008D0C0C" w:rsidP="002C130A">
            <w:pPr>
              <w:spacing w:line="360" w:lineRule="auto"/>
              <w:jc w:val="center"/>
              <w:rPr>
                <w:rFonts w:ascii="Arial" w:hAnsi="Arial" w:cs="Arial"/>
                <w:b/>
                <w:bCs/>
              </w:rPr>
            </w:pPr>
            <w:r w:rsidRPr="00DF67AB">
              <w:rPr>
                <w:rFonts w:ascii="Arial" w:hAnsi="Arial" w:cs="Arial"/>
                <w:b/>
                <w:bCs/>
              </w:rPr>
              <w:t>Present</w:t>
            </w:r>
          </w:p>
        </w:tc>
        <w:tc>
          <w:tcPr>
            <w:tcW w:w="9286" w:type="dxa"/>
          </w:tcPr>
          <w:p w14:paraId="4F327BB4" w14:textId="26B601DA" w:rsidR="008D0C0C" w:rsidRPr="00DF67AB" w:rsidRDefault="008D0C0C" w:rsidP="00E108BC">
            <w:pPr>
              <w:spacing w:line="360" w:lineRule="auto"/>
              <w:rPr>
                <w:rFonts w:ascii="Arial" w:hAnsi="Arial" w:cs="Arial"/>
                <w:color w:val="000000" w:themeColor="text1"/>
              </w:rPr>
            </w:pPr>
            <w:r w:rsidRPr="00DF67AB">
              <w:rPr>
                <w:rFonts w:ascii="Arial" w:hAnsi="Arial" w:cs="Arial"/>
                <w:color w:val="000000" w:themeColor="text1"/>
              </w:rPr>
              <w:t xml:space="preserve">Gerald Brown (Chairman), </w:t>
            </w:r>
            <w:r w:rsidR="007C6FEA" w:rsidRPr="00DF67AB">
              <w:rPr>
                <w:rFonts w:ascii="Arial" w:hAnsi="Arial" w:cs="Arial"/>
                <w:color w:val="000000" w:themeColor="text1"/>
              </w:rPr>
              <w:t xml:space="preserve">Mr David </w:t>
            </w:r>
            <w:r w:rsidR="00950929" w:rsidRPr="00DF67AB">
              <w:rPr>
                <w:rFonts w:ascii="Arial" w:hAnsi="Arial" w:cs="Arial"/>
                <w:color w:val="000000" w:themeColor="text1"/>
              </w:rPr>
              <w:t>Cleland Smith,</w:t>
            </w:r>
            <w:r w:rsidR="007C6FEA" w:rsidRPr="00DF67AB">
              <w:rPr>
                <w:rFonts w:ascii="Arial" w:hAnsi="Arial" w:cs="Arial"/>
                <w:color w:val="000000" w:themeColor="text1"/>
              </w:rPr>
              <w:t xml:space="preserve"> Dr Bronwyn Betts, </w:t>
            </w:r>
            <w:r w:rsidRPr="00DF67AB">
              <w:rPr>
                <w:rFonts w:ascii="Arial" w:hAnsi="Arial" w:cs="Arial"/>
                <w:color w:val="000000" w:themeColor="text1"/>
              </w:rPr>
              <w:t>Mrs Jayne Day</w:t>
            </w:r>
            <w:r w:rsidR="004B0670" w:rsidRPr="00DF67AB">
              <w:rPr>
                <w:rFonts w:ascii="Arial" w:hAnsi="Arial" w:cs="Arial"/>
                <w:color w:val="000000" w:themeColor="text1"/>
              </w:rPr>
              <w:t xml:space="preserve">, </w:t>
            </w:r>
            <w:r w:rsidRPr="00DF67AB">
              <w:rPr>
                <w:rFonts w:ascii="Arial" w:hAnsi="Arial" w:cs="Arial"/>
                <w:color w:val="000000" w:themeColor="text1"/>
              </w:rPr>
              <w:t>Mrs Thirza Shaw, Mrs Yvonne Tricker</w:t>
            </w:r>
            <w:r w:rsidR="007C6FEA" w:rsidRPr="00DF67AB">
              <w:rPr>
                <w:rFonts w:ascii="Arial" w:hAnsi="Arial" w:cs="Arial"/>
                <w:color w:val="000000" w:themeColor="text1"/>
              </w:rPr>
              <w:t>, Mr Tim Sparkes</w:t>
            </w:r>
            <w:r w:rsidR="00265C78" w:rsidRPr="00DF67AB">
              <w:rPr>
                <w:rFonts w:ascii="Arial" w:hAnsi="Arial" w:cs="Arial"/>
                <w:color w:val="000000" w:themeColor="text1"/>
              </w:rPr>
              <w:t xml:space="preserve"> and Mrs Kathleen Peacock (Parish Clerk).</w:t>
            </w:r>
          </w:p>
          <w:p w14:paraId="3D14FA4A" w14:textId="77777777" w:rsidR="007908FF" w:rsidRPr="00DF67AB" w:rsidRDefault="00265C78" w:rsidP="00E108BC">
            <w:pPr>
              <w:spacing w:line="360" w:lineRule="auto"/>
              <w:rPr>
                <w:rFonts w:ascii="Arial" w:hAnsi="Arial" w:cs="Arial"/>
                <w:color w:val="000000" w:themeColor="text1"/>
              </w:rPr>
            </w:pPr>
            <w:r w:rsidRPr="00DF67AB">
              <w:rPr>
                <w:rFonts w:ascii="Arial" w:hAnsi="Arial" w:cs="Arial"/>
                <w:color w:val="000000" w:themeColor="text1"/>
              </w:rPr>
              <w:t>County Councillor Andrew Stringer</w:t>
            </w:r>
            <w:r w:rsidR="007C6FEA" w:rsidRPr="00DF67AB">
              <w:rPr>
                <w:rFonts w:ascii="Arial" w:hAnsi="Arial" w:cs="Arial"/>
                <w:color w:val="000000" w:themeColor="text1"/>
              </w:rPr>
              <w:t xml:space="preserve">, </w:t>
            </w:r>
            <w:r w:rsidRPr="00DF67AB">
              <w:rPr>
                <w:rFonts w:ascii="Arial" w:hAnsi="Arial" w:cs="Arial"/>
                <w:color w:val="000000" w:themeColor="text1"/>
              </w:rPr>
              <w:t>District Councillor Agnes Watson</w:t>
            </w:r>
            <w:r w:rsidR="007C6FEA" w:rsidRPr="00DF67AB">
              <w:rPr>
                <w:rFonts w:ascii="Arial" w:hAnsi="Arial" w:cs="Arial"/>
                <w:color w:val="000000" w:themeColor="text1"/>
              </w:rPr>
              <w:t xml:space="preserve"> and District Councillor Janet Pearson.</w:t>
            </w:r>
          </w:p>
          <w:p w14:paraId="4602263D" w14:textId="0533DC3D" w:rsidR="00442F0D" w:rsidRPr="00DF67AB" w:rsidRDefault="00442F0D" w:rsidP="00E108BC">
            <w:pPr>
              <w:spacing w:line="360" w:lineRule="auto"/>
              <w:rPr>
                <w:rFonts w:ascii="Arial" w:hAnsi="Arial" w:cs="Arial"/>
                <w:color w:val="000000" w:themeColor="text1"/>
              </w:rPr>
            </w:pPr>
            <w:r w:rsidRPr="00DF67AB">
              <w:rPr>
                <w:rFonts w:ascii="Arial" w:hAnsi="Arial" w:cs="Arial"/>
                <w:color w:val="000000" w:themeColor="text1"/>
              </w:rPr>
              <w:t xml:space="preserve">Two members of the public were present. </w:t>
            </w:r>
          </w:p>
        </w:tc>
      </w:tr>
      <w:tr w:rsidR="008D0C0C" w:rsidRPr="00DF67AB" w14:paraId="72AD7B4E" w14:textId="77777777" w:rsidTr="00E142C2">
        <w:tc>
          <w:tcPr>
            <w:tcW w:w="915" w:type="dxa"/>
          </w:tcPr>
          <w:p w14:paraId="15F2729C" w14:textId="2B53B95F" w:rsidR="008D0C0C" w:rsidRPr="00DF67AB" w:rsidRDefault="008D0C0C" w:rsidP="002C130A">
            <w:pPr>
              <w:spacing w:line="360" w:lineRule="auto"/>
              <w:jc w:val="center"/>
              <w:rPr>
                <w:rFonts w:ascii="Arial" w:hAnsi="Arial" w:cs="Arial"/>
                <w:b/>
                <w:bCs/>
              </w:rPr>
            </w:pPr>
            <w:r w:rsidRPr="00DF67AB">
              <w:rPr>
                <w:rFonts w:ascii="Arial" w:hAnsi="Arial" w:cs="Arial"/>
                <w:b/>
                <w:bCs/>
              </w:rPr>
              <w:t>1</w:t>
            </w:r>
            <w:r w:rsidR="0010780E" w:rsidRPr="00DF67AB">
              <w:rPr>
                <w:rFonts w:ascii="Arial" w:hAnsi="Arial" w:cs="Arial"/>
                <w:b/>
                <w:bCs/>
              </w:rPr>
              <w:t>.</w:t>
            </w:r>
          </w:p>
        </w:tc>
        <w:tc>
          <w:tcPr>
            <w:tcW w:w="9286" w:type="dxa"/>
          </w:tcPr>
          <w:p w14:paraId="112379BB" w14:textId="49D12BF8" w:rsidR="008D0C0C" w:rsidRPr="00DF67AB" w:rsidRDefault="008D0C0C" w:rsidP="00111C69">
            <w:pPr>
              <w:spacing w:line="360" w:lineRule="auto"/>
              <w:rPr>
                <w:rFonts w:ascii="Arial" w:hAnsi="Arial" w:cs="Arial"/>
                <w:color w:val="000000" w:themeColor="text1"/>
              </w:rPr>
            </w:pPr>
            <w:r w:rsidRPr="00DF67AB">
              <w:rPr>
                <w:rFonts w:ascii="Arial" w:hAnsi="Arial" w:cs="Arial"/>
                <w:b/>
                <w:bCs/>
                <w:color w:val="000000" w:themeColor="text1"/>
              </w:rPr>
              <w:t xml:space="preserve">Apologies for </w:t>
            </w:r>
            <w:r w:rsidR="00265C78" w:rsidRPr="00DF67AB">
              <w:rPr>
                <w:rFonts w:ascii="Arial" w:hAnsi="Arial" w:cs="Arial"/>
                <w:b/>
                <w:bCs/>
                <w:color w:val="000000" w:themeColor="text1"/>
              </w:rPr>
              <w:t>the absence,</w:t>
            </w:r>
            <w:r w:rsidRPr="00DF67AB">
              <w:rPr>
                <w:rFonts w:ascii="Arial" w:hAnsi="Arial" w:cs="Arial"/>
                <w:color w:val="000000" w:themeColor="text1"/>
              </w:rPr>
              <w:t xml:space="preserve"> </w:t>
            </w:r>
            <w:r w:rsidR="00A43D99" w:rsidRPr="00DF67AB">
              <w:rPr>
                <w:rFonts w:ascii="Arial" w:hAnsi="Arial" w:cs="Arial"/>
                <w:color w:val="000000" w:themeColor="text1"/>
              </w:rPr>
              <w:t xml:space="preserve">Councillor </w:t>
            </w:r>
            <w:r w:rsidR="007C6FEA" w:rsidRPr="00DF67AB">
              <w:rPr>
                <w:rFonts w:ascii="Arial" w:hAnsi="Arial" w:cs="Arial"/>
                <w:color w:val="000000" w:themeColor="text1"/>
              </w:rPr>
              <w:t xml:space="preserve">Mark Bloom and Councillor Malcom Smith were received. </w:t>
            </w:r>
          </w:p>
        </w:tc>
      </w:tr>
      <w:tr w:rsidR="008D0C0C" w:rsidRPr="00DF67AB" w14:paraId="1631C9CE" w14:textId="77777777" w:rsidTr="00E142C2">
        <w:tc>
          <w:tcPr>
            <w:tcW w:w="915" w:type="dxa"/>
          </w:tcPr>
          <w:p w14:paraId="0CB5CB26" w14:textId="45FB3698" w:rsidR="008D0C0C" w:rsidRPr="00DF67AB" w:rsidRDefault="008D0C0C" w:rsidP="002C130A">
            <w:pPr>
              <w:spacing w:line="360" w:lineRule="auto"/>
              <w:jc w:val="center"/>
              <w:rPr>
                <w:rFonts w:ascii="Arial" w:hAnsi="Arial" w:cs="Arial"/>
                <w:b/>
                <w:bCs/>
              </w:rPr>
            </w:pPr>
            <w:r w:rsidRPr="00DF67AB">
              <w:rPr>
                <w:rFonts w:ascii="Arial" w:hAnsi="Arial" w:cs="Arial"/>
                <w:b/>
                <w:bCs/>
              </w:rPr>
              <w:t>2</w:t>
            </w:r>
            <w:r w:rsidR="0010780E" w:rsidRPr="00DF67AB">
              <w:rPr>
                <w:rFonts w:ascii="Arial" w:hAnsi="Arial" w:cs="Arial"/>
                <w:b/>
                <w:bCs/>
              </w:rPr>
              <w:t>.</w:t>
            </w:r>
          </w:p>
        </w:tc>
        <w:tc>
          <w:tcPr>
            <w:tcW w:w="9286" w:type="dxa"/>
          </w:tcPr>
          <w:p w14:paraId="13C2C3FD" w14:textId="77777777" w:rsidR="00364904" w:rsidRPr="00DF67AB" w:rsidRDefault="008D0C0C" w:rsidP="00594247">
            <w:pPr>
              <w:spacing w:line="360" w:lineRule="auto"/>
              <w:rPr>
                <w:rFonts w:ascii="Arial" w:hAnsi="Arial" w:cs="Arial"/>
                <w:b/>
                <w:bCs/>
                <w:color w:val="000000" w:themeColor="text1"/>
              </w:rPr>
            </w:pPr>
            <w:r w:rsidRPr="00DF67AB">
              <w:rPr>
                <w:rFonts w:ascii="Arial" w:hAnsi="Arial" w:cs="Arial"/>
                <w:b/>
                <w:bCs/>
                <w:color w:val="000000" w:themeColor="text1"/>
              </w:rPr>
              <w:t>Declarations of Interest</w:t>
            </w:r>
            <w:r w:rsidR="00364904" w:rsidRPr="00DF67AB">
              <w:rPr>
                <w:rFonts w:ascii="Arial" w:hAnsi="Arial" w:cs="Arial"/>
                <w:b/>
                <w:bCs/>
                <w:color w:val="000000" w:themeColor="text1"/>
              </w:rPr>
              <w:t>,</w:t>
            </w:r>
          </w:p>
          <w:p w14:paraId="353F3058" w14:textId="3893A8E2" w:rsidR="008D0C0C" w:rsidRPr="00DF67AB" w:rsidRDefault="007C6FEA" w:rsidP="00594247">
            <w:pPr>
              <w:spacing w:line="360" w:lineRule="auto"/>
              <w:rPr>
                <w:rFonts w:ascii="Arial" w:hAnsi="Arial" w:cs="Arial"/>
                <w:b/>
                <w:bCs/>
                <w:color w:val="000000" w:themeColor="text1"/>
              </w:rPr>
            </w:pPr>
            <w:r w:rsidRPr="00DF67AB">
              <w:rPr>
                <w:rFonts w:ascii="Arial" w:hAnsi="Arial" w:cs="Arial"/>
                <w:color w:val="000000" w:themeColor="text1"/>
              </w:rPr>
              <w:t>None were received.</w:t>
            </w:r>
            <w:r w:rsidRPr="00DF67AB">
              <w:rPr>
                <w:rFonts w:ascii="Arial" w:hAnsi="Arial" w:cs="Arial"/>
                <w:b/>
                <w:bCs/>
                <w:color w:val="000000" w:themeColor="text1"/>
              </w:rPr>
              <w:t xml:space="preserve"> </w:t>
            </w:r>
          </w:p>
        </w:tc>
      </w:tr>
      <w:tr w:rsidR="008D0C0C" w:rsidRPr="00DF67AB" w14:paraId="4DECEC25" w14:textId="77777777" w:rsidTr="00E142C2">
        <w:tc>
          <w:tcPr>
            <w:tcW w:w="915" w:type="dxa"/>
          </w:tcPr>
          <w:p w14:paraId="0F17A1A8" w14:textId="3DCE3854" w:rsidR="008D0C0C" w:rsidRPr="00DF67AB" w:rsidRDefault="0010780E" w:rsidP="002C130A">
            <w:pPr>
              <w:spacing w:line="360" w:lineRule="auto"/>
              <w:jc w:val="center"/>
              <w:rPr>
                <w:rFonts w:ascii="Arial" w:hAnsi="Arial" w:cs="Arial"/>
                <w:b/>
                <w:bCs/>
              </w:rPr>
            </w:pPr>
            <w:r w:rsidRPr="00DF67AB">
              <w:rPr>
                <w:rFonts w:ascii="Arial" w:hAnsi="Arial" w:cs="Arial"/>
                <w:b/>
                <w:bCs/>
              </w:rPr>
              <w:t>3.</w:t>
            </w:r>
          </w:p>
        </w:tc>
        <w:tc>
          <w:tcPr>
            <w:tcW w:w="9286" w:type="dxa"/>
          </w:tcPr>
          <w:p w14:paraId="6CF022C4" w14:textId="77777777" w:rsidR="008D0C0C" w:rsidRPr="00DF67AB" w:rsidRDefault="008D0C0C" w:rsidP="00594961">
            <w:pPr>
              <w:spacing w:line="360" w:lineRule="auto"/>
              <w:rPr>
                <w:rFonts w:ascii="Arial" w:hAnsi="Arial" w:cs="Arial"/>
                <w:b/>
                <w:color w:val="000000" w:themeColor="text1"/>
              </w:rPr>
            </w:pPr>
            <w:r w:rsidRPr="00DF67AB">
              <w:rPr>
                <w:rFonts w:ascii="Arial" w:hAnsi="Arial" w:cs="Arial"/>
                <w:b/>
                <w:color w:val="000000" w:themeColor="text1"/>
              </w:rPr>
              <w:t>Dispensations</w:t>
            </w:r>
          </w:p>
          <w:p w14:paraId="18A157E4" w14:textId="34BBB20A" w:rsidR="008D0C0C" w:rsidRPr="00DF67AB" w:rsidRDefault="008D0C0C" w:rsidP="00594247">
            <w:pPr>
              <w:spacing w:line="360" w:lineRule="auto"/>
              <w:rPr>
                <w:rFonts w:ascii="Arial" w:hAnsi="Arial" w:cs="Arial"/>
                <w:b/>
                <w:color w:val="000000" w:themeColor="text1"/>
              </w:rPr>
            </w:pPr>
            <w:r w:rsidRPr="00DF67AB">
              <w:rPr>
                <w:rFonts w:ascii="Arial" w:hAnsi="Arial" w:cs="Arial"/>
                <w:bCs/>
                <w:color w:val="000000" w:themeColor="text1"/>
              </w:rPr>
              <w:t>There was no request for any dispensation</w:t>
            </w:r>
            <w:r w:rsidR="007908FF" w:rsidRPr="00DF67AB">
              <w:rPr>
                <w:rFonts w:ascii="Arial" w:hAnsi="Arial" w:cs="Arial"/>
                <w:bCs/>
                <w:color w:val="000000" w:themeColor="text1"/>
              </w:rPr>
              <w:t>.</w:t>
            </w:r>
          </w:p>
        </w:tc>
      </w:tr>
      <w:tr w:rsidR="008D0C0C" w:rsidRPr="00DF67AB" w14:paraId="0B41988F" w14:textId="77777777" w:rsidTr="00E142C2">
        <w:tc>
          <w:tcPr>
            <w:tcW w:w="915" w:type="dxa"/>
          </w:tcPr>
          <w:p w14:paraId="6508A111" w14:textId="63DAA660" w:rsidR="008D0C0C" w:rsidRPr="00DF67AB" w:rsidRDefault="0010780E" w:rsidP="002C130A">
            <w:pPr>
              <w:spacing w:line="360" w:lineRule="auto"/>
              <w:jc w:val="center"/>
              <w:rPr>
                <w:rFonts w:ascii="Arial" w:hAnsi="Arial" w:cs="Arial"/>
                <w:b/>
                <w:bCs/>
              </w:rPr>
            </w:pPr>
            <w:r w:rsidRPr="00DF67AB">
              <w:rPr>
                <w:rFonts w:ascii="Arial" w:hAnsi="Arial" w:cs="Arial"/>
                <w:b/>
                <w:bCs/>
              </w:rPr>
              <w:t>4.</w:t>
            </w:r>
          </w:p>
        </w:tc>
        <w:tc>
          <w:tcPr>
            <w:tcW w:w="9286" w:type="dxa"/>
          </w:tcPr>
          <w:p w14:paraId="1AC20B3F" w14:textId="544BACF0" w:rsidR="005D1EBF" w:rsidRPr="00DF67AB" w:rsidRDefault="00442F0D" w:rsidP="007908FF">
            <w:pPr>
              <w:spacing w:line="360" w:lineRule="auto"/>
              <w:rPr>
                <w:rFonts w:ascii="Arial" w:hAnsi="Arial" w:cs="Arial"/>
                <w:b/>
                <w:bCs/>
              </w:rPr>
            </w:pPr>
            <w:r w:rsidRPr="00DF67AB">
              <w:rPr>
                <w:rFonts w:ascii="Arial" w:hAnsi="Arial" w:cs="Arial"/>
                <w:b/>
                <w:bCs/>
              </w:rPr>
              <w:t>Casual Vacancy</w:t>
            </w:r>
          </w:p>
          <w:p w14:paraId="1717E890" w14:textId="5E7794C1" w:rsidR="0010780E" w:rsidRPr="00DF67AB" w:rsidRDefault="00442F0D" w:rsidP="007908FF">
            <w:pPr>
              <w:spacing w:line="360" w:lineRule="auto"/>
              <w:rPr>
                <w:rFonts w:ascii="Arial" w:hAnsi="Arial" w:cs="Arial"/>
              </w:rPr>
            </w:pPr>
            <w:r w:rsidRPr="00DF67AB">
              <w:rPr>
                <w:rFonts w:ascii="Arial" w:hAnsi="Arial" w:cs="Arial"/>
              </w:rPr>
              <w:t xml:space="preserve">The Council Co-Opted Dr Bronwyn Betts as </w:t>
            </w:r>
            <w:r w:rsidR="00386420" w:rsidRPr="00DF67AB">
              <w:rPr>
                <w:rFonts w:ascii="Arial" w:hAnsi="Arial" w:cs="Arial"/>
              </w:rPr>
              <w:t xml:space="preserve">a </w:t>
            </w:r>
            <w:r w:rsidRPr="00DF67AB">
              <w:rPr>
                <w:rFonts w:ascii="Arial" w:hAnsi="Arial" w:cs="Arial"/>
              </w:rPr>
              <w:t xml:space="preserve">Councillor for Haughley Parish Council. </w:t>
            </w:r>
          </w:p>
        </w:tc>
      </w:tr>
      <w:tr w:rsidR="0010780E" w:rsidRPr="00DF67AB" w14:paraId="19E13D44" w14:textId="77777777" w:rsidTr="00E142C2">
        <w:tc>
          <w:tcPr>
            <w:tcW w:w="915" w:type="dxa"/>
          </w:tcPr>
          <w:p w14:paraId="1AD1E755" w14:textId="2F56A244" w:rsidR="0010780E" w:rsidRPr="00DF67AB" w:rsidRDefault="0010780E" w:rsidP="002C130A">
            <w:pPr>
              <w:spacing w:line="360" w:lineRule="auto"/>
              <w:jc w:val="center"/>
              <w:rPr>
                <w:rFonts w:ascii="Arial" w:hAnsi="Arial" w:cs="Arial"/>
                <w:b/>
                <w:bCs/>
              </w:rPr>
            </w:pPr>
            <w:r w:rsidRPr="00DF67AB">
              <w:rPr>
                <w:rFonts w:ascii="Arial" w:hAnsi="Arial" w:cs="Arial"/>
                <w:b/>
                <w:bCs/>
              </w:rPr>
              <w:t xml:space="preserve">5. </w:t>
            </w:r>
          </w:p>
        </w:tc>
        <w:tc>
          <w:tcPr>
            <w:tcW w:w="9286" w:type="dxa"/>
          </w:tcPr>
          <w:p w14:paraId="7CF839E9" w14:textId="77777777" w:rsidR="0010780E" w:rsidRPr="00DF67AB" w:rsidRDefault="0010780E" w:rsidP="0010780E">
            <w:pPr>
              <w:spacing w:line="360" w:lineRule="auto"/>
              <w:rPr>
                <w:rFonts w:ascii="Arial" w:hAnsi="Arial" w:cs="Arial"/>
                <w:b/>
              </w:rPr>
            </w:pPr>
            <w:r w:rsidRPr="00DF67AB">
              <w:rPr>
                <w:rFonts w:ascii="Arial" w:hAnsi="Arial" w:cs="Arial"/>
                <w:b/>
              </w:rPr>
              <w:t xml:space="preserve">Minutes </w:t>
            </w:r>
          </w:p>
          <w:p w14:paraId="01A45F1B" w14:textId="14D2BAF6" w:rsidR="0010780E" w:rsidRPr="00DF67AB" w:rsidRDefault="0010780E" w:rsidP="0010780E">
            <w:pPr>
              <w:spacing w:line="360" w:lineRule="auto"/>
              <w:rPr>
                <w:rFonts w:ascii="Arial" w:hAnsi="Arial" w:cs="Arial"/>
                <w:b/>
              </w:rPr>
            </w:pPr>
            <w:r w:rsidRPr="00DF67AB">
              <w:rPr>
                <w:rFonts w:ascii="Arial" w:hAnsi="Arial" w:cs="Arial"/>
              </w:rPr>
              <w:t xml:space="preserve">The draft Minutes for </w:t>
            </w:r>
            <w:r w:rsidR="00442F0D" w:rsidRPr="00DF67AB">
              <w:rPr>
                <w:rFonts w:ascii="Arial" w:hAnsi="Arial" w:cs="Arial"/>
              </w:rPr>
              <w:t xml:space="preserve">19 May 2026 were agreed as an accurate record. </w:t>
            </w:r>
          </w:p>
        </w:tc>
      </w:tr>
      <w:tr w:rsidR="008D0C0C" w:rsidRPr="00DF67AB" w14:paraId="0A1D26CE" w14:textId="77777777" w:rsidTr="00E142C2">
        <w:tc>
          <w:tcPr>
            <w:tcW w:w="915" w:type="dxa"/>
          </w:tcPr>
          <w:p w14:paraId="588F9F2C" w14:textId="44B99C8B" w:rsidR="008D0C0C" w:rsidRPr="00DF67AB" w:rsidRDefault="007C627A" w:rsidP="002C130A">
            <w:pPr>
              <w:spacing w:line="360" w:lineRule="auto"/>
              <w:jc w:val="center"/>
              <w:rPr>
                <w:rFonts w:ascii="Arial" w:hAnsi="Arial" w:cs="Arial"/>
                <w:b/>
                <w:bCs/>
              </w:rPr>
            </w:pPr>
            <w:r w:rsidRPr="00DF67AB">
              <w:rPr>
                <w:rFonts w:ascii="Arial" w:hAnsi="Arial" w:cs="Arial"/>
                <w:b/>
                <w:bCs/>
              </w:rPr>
              <w:t>6.</w:t>
            </w:r>
          </w:p>
        </w:tc>
        <w:tc>
          <w:tcPr>
            <w:tcW w:w="9286" w:type="dxa"/>
          </w:tcPr>
          <w:p w14:paraId="23206272" w14:textId="77777777" w:rsidR="008D0C0C" w:rsidRPr="00DF67AB" w:rsidRDefault="008D0C0C" w:rsidP="0063375A">
            <w:pPr>
              <w:spacing w:line="360" w:lineRule="auto"/>
              <w:rPr>
                <w:rFonts w:ascii="Arial" w:hAnsi="Arial" w:cs="Arial"/>
                <w:b/>
              </w:rPr>
            </w:pPr>
            <w:r w:rsidRPr="00DF67AB">
              <w:rPr>
                <w:rFonts w:ascii="Arial" w:hAnsi="Arial" w:cs="Arial"/>
                <w:b/>
              </w:rPr>
              <w:t>Action Log</w:t>
            </w:r>
          </w:p>
          <w:p w14:paraId="18DA4F33" w14:textId="035A01F1" w:rsidR="008D0C0C" w:rsidRPr="00DF67AB" w:rsidRDefault="008D0C0C" w:rsidP="000E764C">
            <w:pPr>
              <w:spacing w:line="360" w:lineRule="auto"/>
              <w:rPr>
                <w:rFonts w:ascii="Arial" w:hAnsi="Arial" w:cs="Arial"/>
              </w:rPr>
            </w:pPr>
            <w:r w:rsidRPr="00DF67AB">
              <w:rPr>
                <w:rFonts w:ascii="Arial" w:hAnsi="Arial" w:cs="Arial"/>
              </w:rPr>
              <w:t xml:space="preserve">Councillors reviewed the action log report and noted the content. </w:t>
            </w:r>
          </w:p>
        </w:tc>
      </w:tr>
      <w:tr w:rsidR="008D0C0C" w:rsidRPr="00DF67AB" w14:paraId="4B9E0461" w14:textId="77777777" w:rsidTr="00E142C2">
        <w:trPr>
          <w:trHeight w:val="983"/>
        </w:trPr>
        <w:tc>
          <w:tcPr>
            <w:tcW w:w="915" w:type="dxa"/>
          </w:tcPr>
          <w:p w14:paraId="2D7DD16C" w14:textId="219A45FE" w:rsidR="008D0C0C" w:rsidRPr="00DF67AB" w:rsidRDefault="007C627A" w:rsidP="002C130A">
            <w:pPr>
              <w:spacing w:line="360" w:lineRule="auto"/>
              <w:jc w:val="center"/>
              <w:rPr>
                <w:rFonts w:ascii="Arial" w:hAnsi="Arial" w:cs="Arial"/>
                <w:b/>
                <w:bCs/>
              </w:rPr>
            </w:pPr>
            <w:r w:rsidRPr="00DF67AB">
              <w:rPr>
                <w:rFonts w:ascii="Arial" w:hAnsi="Arial" w:cs="Arial"/>
                <w:b/>
                <w:bCs/>
              </w:rPr>
              <w:t>7.</w:t>
            </w:r>
            <w:r w:rsidR="008D0C0C" w:rsidRPr="00DF67AB">
              <w:rPr>
                <w:rFonts w:ascii="Arial" w:hAnsi="Arial" w:cs="Arial"/>
                <w:b/>
                <w:bCs/>
              </w:rPr>
              <w:t xml:space="preserve"> </w:t>
            </w:r>
          </w:p>
        </w:tc>
        <w:tc>
          <w:tcPr>
            <w:tcW w:w="9286" w:type="dxa"/>
          </w:tcPr>
          <w:p w14:paraId="396C19F3" w14:textId="77777777" w:rsidR="008D0C0C" w:rsidRPr="00DF67AB" w:rsidRDefault="008D0C0C" w:rsidP="00EE6C47">
            <w:pPr>
              <w:spacing w:line="360" w:lineRule="auto"/>
              <w:rPr>
                <w:rFonts w:ascii="Arial" w:hAnsi="Arial" w:cs="Arial"/>
                <w:b/>
              </w:rPr>
            </w:pPr>
            <w:r w:rsidRPr="00DF67AB">
              <w:rPr>
                <w:rFonts w:ascii="Arial" w:hAnsi="Arial" w:cs="Arial"/>
                <w:b/>
              </w:rPr>
              <w:t>Public Forum</w:t>
            </w:r>
          </w:p>
          <w:p w14:paraId="4ED7E5F7" w14:textId="450AFD62" w:rsidR="005D1EBF" w:rsidRPr="00DF67AB" w:rsidRDefault="00442F0D" w:rsidP="00EE6C47">
            <w:pPr>
              <w:spacing w:line="360" w:lineRule="auto"/>
              <w:rPr>
                <w:rFonts w:ascii="Arial" w:hAnsi="Arial" w:cs="Arial"/>
                <w:bCs/>
              </w:rPr>
            </w:pPr>
            <w:r w:rsidRPr="00DF67AB">
              <w:rPr>
                <w:rFonts w:ascii="Arial" w:hAnsi="Arial" w:cs="Arial"/>
                <w:bCs/>
              </w:rPr>
              <w:t xml:space="preserve">Steve Highlands (Co-owner of Tot Hill Services Station was in attendance. </w:t>
            </w:r>
            <w:r w:rsidR="004A1BB2" w:rsidRPr="00DF67AB">
              <w:rPr>
                <w:rFonts w:ascii="Arial" w:hAnsi="Arial" w:cs="Arial"/>
                <w:bCs/>
              </w:rPr>
              <w:t xml:space="preserve">Mr Highlands </w:t>
            </w:r>
            <w:r w:rsidRPr="00DF67AB">
              <w:rPr>
                <w:rFonts w:ascii="Arial" w:hAnsi="Arial" w:cs="Arial"/>
                <w:bCs/>
              </w:rPr>
              <w:t>ask</w:t>
            </w:r>
            <w:r w:rsidR="004A1BB2" w:rsidRPr="00DF67AB">
              <w:rPr>
                <w:rFonts w:ascii="Arial" w:hAnsi="Arial" w:cs="Arial"/>
                <w:bCs/>
              </w:rPr>
              <w:t>ed</w:t>
            </w:r>
            <w:r w:rsidRPr="00DF67AB">
              <w:rPr>
                <w:rFonts w:ascii="Arial" w:hAnsi="Arial" w:cs="Arial"/>
                <w:bCs/>
              </w:rPr>
              <w:t xml:space="preserve"> the Council </w:t>
            </w:r>
            <w:r w:rsidR="004A1BB2" w:rsidRPr="00DF67AB">
              <w:rPr>
                <w:rFonts w:ascii="Arial" w:hAnsi="Arial" w:cs="Arial"/>
                <w:bCs/>
              </w:rPr>
              <w:t>to outline its</w:t>
            </w:r>
            <w:r w:rsidRPr="00DF67AB">
              <w:rPr>
                <w:rFonts w:ascii="Arial" w:hAnsi="Arial" w:cs="Arial"/>
                <w:bCs/>
              </w:rPr>
              <w:t xml:space="preserve"> concerns regarding the service station </w:t>
            </w:r>
            <w:r w:rsidR="004A1BB2" w:rsidRPr="00DF67AB">
              <w:rPr>
                <w:rFonts w:ascii="Arial" w:hAnsi="Arial" w:cs="Arial"/>
                <w:bCs/>
              </w:rPr>
              <w:t>development plans</w:t>
            </w:r>
            <w:r w:rsidRPr="00DF67AB">
              <w:rPr>
                <w:rFonts w:ascii="Arial" w:hAnsi="Arial" w:cs="Arial"/>
                <w:bCs/>
              </w:rPr>
              <w:t xml:space="preserve">. The Council </w:t>
            </w:r>
            <w:r w:rsidR="004A1BB2" w:rsidRPr="00DF67AB">
              <w:rPr>
                <w:rFonts w:ascii="Arial" w:hAnsi="Arial" w:cs="Arial"/>
                <w:bCs/>
              </w:rPr>
              <w:t xml:space="preserve">thanked Mr Highlands for attending the meeting and </w:t>
            </w:r>
            <w:r w:rsidRPr="00DF67AB">
              <w:rPr>
                <w:rFonts w:ascii="Arial" w:hAnsi="Arial" w:cs="Arial"/>
                <w:bCs/>
              </w:rPr>
              <w:t>welcomed</w:t>
            </w:r>
            <w:r w:rsidR="004A1BB2" w:rsidRPr="00DF67AB">
              <w:rPr>
                <w:rFonts w:ascii="Arial" w:hAnsi="Arial" w:cs="Arial"/>
                <w:bCs/>
              </w:rPr>
              <w:t xml:space="preserve"> </w:t>
            </w:r>
            <w:r w:rsidRPr="00DF67AB">
              <w:rPr>
                <w:rFonts w:ascii="Arial" w:hAnsi="Arial" w:cs="Arial"/>
                <w:bCs/>
              </w:rPr>
              <w:t>discuss</w:t>
            </w:r>
            <w:r w:rsidR="004A1BB2" w:rsidRPr="00DF67AB">
              <w:rPr>
                <w:rFonts w:ascii="Arial" w:hAnsi="Arial" w:cs="Arial"/>
                <w:bCs/>
              </w:rPr>
              <w:t xml:space="preserve">ions about any future planning applications for the site. </w:t>
            </w:r>
          </w:p>
        </w:tc>
      </w:tr>
      <w:tr w:rsidR="008D0C0C" w:rsidRPr="00DF67AB" w14:paraId="2A8C41DD" w14:textId="77777777" w:rsidTr="00E142C2">
        <w:trPr>
          <w:trHeight w:val="983"/>
        </w:trPr>
        <w:tc>
          <w:tcPr>
            <w:tcW w:w="915" w:type="dxa"/>
          </w:tcPr>
          <w:p w14:paraId="5398C808" w14:textId="0DE2CBF2" w:rsidR="008D0C0C" w:rsidRPr="00DF67AB" w:rsidRDefault="007C627A" w:rsidP="002C130A">
            <w:pPr>
              <w:spacing w:line="360" w:lineRule="auto"/>
              <w:jc w:val="center"/>
              <w:rPr>
                <w:rFonts w:ascii="Arial" w:hAnsi="Arial" w:cs="Arial"/>
                <w:b/>
                <w:bCs/>
              </w:rPr>
            </w:pPr>
            <w:r w:rsidRPr="00DF67AB">
              <w:rPr>
                <w:rFonts w:ascii="Arial" w:hAnsi="Arial" w:cs="Arial"/>
                <w:b/>
                <w:bCs/>
              </w:rPr>
              <w:t>8.</w:t>
            </w:r>
          </w:p>
        </w:tc>
        <w:tc>
          <w:tcPr>
            <w:tcW w:w="9286" w:type="dxa"/>
          </w:tcPr>
          <w:p w14:paraId="60F2AD76" w14:textId="0E513FD5" w:rsidR="00805562" w:rsidRPr="00DF67AB" w:rsidRDefault="008D0C0C" w:rsidP="00A93E5A">
            <w:pPr>
              <w:spacing w:line="360" w:lineRule="auto"/>
              <w:rPr>
                <w:rFonts w:ascii="Arial" w:hAnsi="Arial" w:cs="Arial"/>
                <w:b/>
              </w:rPr>
            </w:pPr>
            <w:r w:rsidRPr="00DF67AB">
              <w:rPr>
                <w:rFonts w:ascii="Arial" w:hAnsi="Arial" w:cs="Arial"/>
                <w:b/>
              </w:rPr>
              <w:t>County Council Update</w:t>
            </w:r>
          </w:p>
          <w:p w14:paraId="4F7B8ACF" w14:textId="11BAC006" w:rsidR="008D0C0C" w:rsidRPr="00DF67AB" w:rsidRDefault="00A13896" w:rsidP="00A93E5A">
            <w:pPr>
              <w:spacing w:line="360" w:lineRule="auto"/>
              <w:rPr>
                <w:rFonts w:ascii="Arial" w:hAnsi="Arial" w:cs="Arial"/>
                <w:bCs/>
              </w:rPr>
            </w:pPr>
            <w:r w:rsidRPr="00DF67AB">
              <w:rPr>
                <w:rFonts w:ascii="Arial" w:hAnsi="Arial" w:cs="Arial"/>
                <w:bCs/>
              </w:rPr>
              <w:t xml:space="preserve">Councillor Andrew Stringer </w:t>
            </w:r>
            <w:r w:rsidR="00F80666" w:rsidRPr="00DF67AB">
              <w:rPr>
                <w:rFonts w:ascii="Arial" w:hAnsi="Arial" w:cs="Arial"/>
                <w:bCs/>
              </w:rPr>
              <w:t>circulated</w:t>
            </w:r>
            <w:r w:rsidRPr="00DF67AB">
              <w:rPr>
                <w:rFonts w:ascii="Arial" w:hAnsi="Arial" w:cs="Arial"/>
                <w:bCs/>
              </w:rPr>
              <w:t xml:space="preserve"> a report to the</w:t>
            </w:r>
            <w:r w:rsidR="00F80666" w:rsidRPr="00DF67AB">
              <w:rPr>
                <w:rFonts w:ascii="Arial" w:hAnsi="Arial" w:cs="Arial"/>
                <w:bCs/>
              </w:rPr>
              <w:t xml:space="preserve"> Parish Council. The report included the following items;</w:t>
            </w:r>
          </w:p>
          <w:p w14:paraId="1D8E055E" w14:textId="33AB5657" w:rsidR="004A1BB2" w:rsidRPr="00DF67AB" w:rsidRDefault="00386420" w:rsidP="004A1BB2">
            <w:pPr>
              <w:pStyle w:val="ListParagraph"/>
              <w:numPr>
                <w:ilvl w:val="0"/>
                <w:numId w:val="30"/>
              </w:numPr>
              <w:spacing w:line="360" w:lineRule="auto"/>
              <w:rPr>
                <w:rFonts w:ascii="Arial" w:hAnsi="Arial" w:cs="Arial"/>
                <w:bCs/>
              </w:rPr>
            </w:pPr>
            <w:r w:rsidRPr="00DF67AB">
              <w:rPr>
                <w:rFonts w:ascii="Arial" w:hAnsi="Arial" w:cs="Arial"/>
                <w:bCs/>
              </w:rPr>
              <w:t xml:space="preserve">The County Council has undertaken </w:t>
            </w:r>
            <w:r w:rsidR="0090326D" w:rsidRPr="00DF67AB">
              <w:rPr>
                <w:rFonts w:ascii="Arial" w:hAnsi="Arial" w:cs="Arial"/>
                <w:bCs/>
              </w:rPr>
              <w:t>its</w:t>
            </w:r>
            <w:r w:rsidRPr="00DF67AB">
              <w:rPr>
                <w:rFonts w:ascii="Arial" w:hAnsi="Arial" w:cs="Arial"/>
                <w:bCs/>
              </w:rPr>
              <w:t xml:space="preserve"> first Council meeting since the local May 2026 elections. The direction for the County Council is under </w:t>
            </w:r>
            <w:r w:rsidRPr="00DF67AB">
              <w:rPr>
                <w:rFonts w:ascii="Arial" w:hAnsi="Arial" w:cs="Arial"/>
                <w:bCs/>
              </w:rPr>
              <w:lastRenderedPageBreak/>
              <w:t xml:space="preserve">development. Spending for translation services has been downgraded to a low priority. </w:t>
            </w:r>
            <w:r w:rsidR="000061FE" w:rsidRPr="00DF67AB">
              <w:rPr>
                <w:rFonts w:ascii="Arial" w:hAnsi="Arial" w:cs="Arial"/>
                <w:bCs/>
              </w:rPr>
              <w:t xml:space="preserve">The County Council is considering northern bypass options as part of the plans for development and expansion. </w:t>
            </w:r>
          </w:p>
          <w:p w14:paraId="5958A61D" w14:textId="470DD92A" w:rsidR="000061FE" w:rsidRPr="00DF67AB" w:rsidRDefault="0090326D" w:rsidP="004A1BB2">
            <w:pPr>
              <w:pStyle w:val="ListParagraph"/>
              <w:numPr>
                <w:ilvl w:val="0"/>
                <w:numId w:val="30"/>
              </w:numPr>
              <w:spacing w:line="360" w:lineRule="auto"/>
              <w:rPr>
                <w:rFonts w:ascii="Arial" w:hAnsi="Arial" w:cs="Arial"/>
                <w:bCs/>
              </w:rPr>
            </w:pPr>
            <w:r w:rsidRPr="00DF67AB">
              <w:rPr>
                <w:rFonts w:ascii="Arial" w:hAnsi="Arial" w:cs="Arial"/>
                <w:bCs/>
              </w:rPr>
              <w:t xml:space="preserve">A legal challenge has been launched by the County Council regarding the plans for reorganisation. A response from the central Government is awaited. </w:t>
            </w:r>
          </w:p>
          <w:p w14:paraId="273EAD54" w14:textId="3EAD0D85" w:rsidR="00A7463F" w:rsidRPr="00DF67AB" w:rsidRDefault="0090326D" w:rsidP="0090326D">
            <w:pPr>
              <w:pStyle w:val="ListParagraph"/>
              <w:numPr>
                <w:ilvl w:val="0"/>
                <w:numId w:val="30"/>
              </w:numPr>
              <w:spacing w:line="360" w:lineRule="auto"/>
              <w:rPr>
                <w:rFonts w:ascii="Arial" w:hAnsi="Arial" w:cs="Arial"/>
                <w:bCs/>
              </w:rPr>
            </w:pPr>
            <w:r w:rsidRPr="00DF67AB">
              <w:rPr>
                <w:rFonts w:ascii="Arial" w:hAnsi="Arial" w:cs="Arial"/>
                <w:bCs/>
              </w:rPr>
              <w:t xml:space="preserve">The new County Council leadership team has </w:t>
            </w:r>
            <w:r w:rsidR="00C74EB2" w:rsidRPr="00DF67AB">
              <w:rPr>
                <w:rFonts w:ascii="Arial" w:hAnsi="Arial" w:cs="Arial"/>
                <w:bCs/>
              </w:rPr>
              <w:t>rescinded the Climate emergency status the County had adopted under its</w:t>
            </w:r>
            <w:r w:rsidRPr="00DF67AB">
              <w:rPr>
                <w:rFonts w:ascii="Arial" w:hAnsi="Arial" w:cs="Arial"/>
                <w:bCs/>
              </w:rPr>
              <w:t xml:space="preserve"> previous leadership. All green schemes are currently on hold and awaiting review.</w:t>
            </w:r>
          </w:p>
        </w:tc>
      </w:tr>
      <w:tr w:rsidR="008D0C0C" w:rsidRPr="00DF67AB" w14:paraId="4D019543" w14:textId="77777777" w:rsidTr="00E142C2">
        <w:trPr>
          <w:trHeight w:val="983"/>
        </w:trPr>
        <w:tc>
          <w:tcPr>
            <w:tcW w:w="915" w:type="dxa"/>
          </w:tcPr>
          <w:p w14:paraId="09757623" w14:textId="464311CA" w:rsidR="008D0C0C" w:rsidRPr="00DF67AB" w:rsidRDefault="00222113" w:rsidP="00507FA7">
            <w:pPr>
              <w:spacing w:line="360" w:lineRule="auto"/>
              <w:rPr>
                <w:rFonts w:ascii="Arial" w:hAnsi="Arial" w:cs="Arial"/>
                <w:b/>
                <w:bCs/>
              </w:rPr>
            </w:pPr>
            <w:r w:rsidRPr="00DF67AB">
              <w:rPr>
                <w:rFonts w:ascii="Arial" w:hAnsi="Arial" w:cs="Arial"/>
                <w:b/>
                <w:bCs/>
              </w:rPr>
              <w:lastRenderedPageBreak/>
              <w:t>9.</w:t>
            </w:r>
          </w:p>
        </w:tc>
        <w:tc>
          <w:tcPr>
            <w:tcW w:w="9286" w:type="dxa"/>
          </w:tcPr>
          <w:p w14:paraId="06FB037E" w14:textId="2E573EE5" w:rsidR="008D0C0C" w:rsidRPr="00DF67AB" w:rsidRDefault="008D0C0C" w:rsidP="00421538">
            <w:pPr>
              <w:spacing w:line="360" w:lineRule="auto"/>
              <w:rPr>
                <w:rFonts w:ascii="Arial" w:hAnsi="Arial" w:cs="Arial"/>
                <w:b/>
              </w:rPr>
            </w:pPr>
            <w:r w:rsidRPr="00DF67AB">
              <w:rPr>
                <w:rFonts w:ascii="Arial" w:hAnsi="Arial" w:cs="Arial"/>
                <w:b/>
              </w:rPr>
              <w:t xml:space="preserve">District Council Update </w:t>
            </w:r>
          </w:p>
          <w:p w14:paraId="7E1BFE64" w14:textId="19294C09" w:rsidR="008D0C0C" w:rsidRPr="00DF67AB" w:rsidRDefault="008D0C0C" w:rsidP="00507FA7">
            <w:pPr>
              <w:spacing w:line="360" w:lineRule="auto"/>
              <w:rPr>
                <w:rFonts w:ascii="Arial" w:hAnsi="Arial" w:cs="Arial"/>
                <w:bCs/>
              </w:rPr>
            </w:pPr>
            <w:r w:rsidRPr="00DF67AB">
              <w:rPr>
                <w:rFonts w:ascii="Arial" w:hAnsi="Arial" w:cs="Arial"/>
                <w:bCs/>
              </w:rPr>
              <w:t xml:space="preserve">Councillor </w:t>
            </w:r>
            <w:r w:rsidR="00222113" w:rsidRPr="00DF67AB">
              <w:rPr>
                <w:rFonts w:ascii="Arial" w:hAnsi="Arial" w:cs="Arial"/>
                <w:bCs/>
              </w:rPr>
              <w:t>Agnes Watson</w:t>
            </w:r>
            <w:r w:rsidRPr="00DF67AB">
              <w:rPr>
                <w:rFonts w:ascii="Arial" w:hAnsi="Arial" w:cs="Arial"/>
                <w:bCs/>
              </w:rPr>
              <w:t xml:space="preserve"> circulated the </w:t>
            </w:r>
            <w:proofErr w:type="gramStart"/>
            <w:r w:rsidRPr="00DF67AB">
              <w:rPr>
                <w:rFonts w:ascii="Arial" w:hAnsi="Arial" w:cs="Arial"/>
                <w:bCs/>
              </w:rPr>
              <w:t>District</w:t>
            </w:r>
            <w:proofErr w:type="gramEnd"/>
            <w:r w:rsidRPr="00DF67AB">
              <w:rPr>
                <w:rFonts w:ascii="Arial" w:hAnsi="Arial" w:cs="Arial"/>
                <w:bCs/>
              </w:rPr>
              <w:t xml:space="preserve"> update to the Council. </w:t>
            </w:r>
            <w:r w:rsidR="00A57A73" w:rsidRPr="00DF67AB">
              <w:rPr>
                <w:rFonts w:ascii="Arial" w:hAnsi="Arial" w:cs="Arial"/>
                <w:bCs/>
              </w:rPr>
              <w:t xml:space="preserve">The following points were noted; </w:t>
            </w:r>
          </w:p>
          <w:p w14:paraId="5376BE37" w14:textId="087825F9" w:rsidR="00222113" w:rsidRPr="00DF67AB" w:rsidRDefault="00C74EB2" w:rsidP="00C74EB2">
            <w:pPr>
              <w:pStyle w:val="ListParagraph"/>
              <w:numPr>
                <w:ilvl w:val="0"/>
                <w:numId w:val="31"/>
              </w:numPr>
              <w:spacing w:line="360" w:lineRule="auto"/>
              <w:rPr>
                <w:rFonts w:ascii="Arial" w:hAnsi="Arial" w:cs="Arial"/>
                <w:bCs/>
              </w:rPr>
            </w:pPr>
            <w:r w:rsidRPr="00DF67AB">
              <w:rPr>
                <w:rFonts w:ascii="Arial" w:hAnsi="Arial" w:cs="Arial"/>
                <w:bCs/>
              </w:rPr>
              <w:t xml:space="preserve">Armed Forces Day is 27 June, and events have been planned within the </w:t>
            </w:r>
            <w:proofErr w:type="gramStart"/>
            <w:r w:rsidRPr="00DF67AB">
              <w:rPr>
                <w:rFonts w:ascii="Arial" w:hAnsi="Arial" w:cs="Arial"/>
                <w:bCs/>
              </w:rPr>
              <w:t>District</w:t>
            </w:r>
            <w:proofErr w:type="gramEnd"/>
            <w:r w:rsidRPr="00DF67AB">
              <w:rPr>
                <w:rFonts w:ascii="Arial" w:hAnsi="Arial" w:cs="Arial"/>
                <w:bCs/>
              </w:rPr>
              <w:t xml:space="preserve">. </w:t>
            </w:r>
          </w:p>
          <w:p w14:paraId="70268C6D" w14:textId="77777777" w:rsidR="00C74EB2" w:rsidRPr="00DF67AB" w:rsidRDefault="00C74EB2" w:rsidP="00C74EB2">
            <w:pPr>
              <w:pStyle w:val="ListParagraph"/>
              <w:numPr>
                <w:ilvl w:val="0"/>
                <w:numId w:val="31"/>
              </w:numPr>
              <w:spacing w:line="360" w:lineRule="auto"/>
              <w:rPr>
                <w:rFonts w:ascii="Arial" w:hAnsi="Arial" w:cs="Arial"/>
                <w:bCs/>
              </w:rPr>
            </w:pPr>
            <w:r w:rsidRPr="00DF67AB">
              <w:rPr>
                <w:rFonts w:ascii="Arial" w:hAnsi="Arial" w:cs="Arial"/>
                <w:bCs/>
              </w:rPr>
              <w:t xml:space="preserve">The new bin collections have now been rolled out across the </w:t>
            </w:r>
            <w:proofErr w:type="gramStart"/>
            <w:r w:rsidRPr="00DF67AB">
              <w:rPr>
                <w:rFonts w:ascii="Arial" w:hAnsi="Arial" w:cs="Arial"/>
                <w:bCs/>
              </w:rPr>
              <w:t>District</w:t>
            </w:r>
            <w:proofErr w:type="gramEnd"/>
            <w:r w:rsidRPr="00DF67AB">
              <w:rPr>
                <w:rFonts w:ascii="Arial" w:hAnsi="Arial" w:cs="Arial"/>
                <w:bCs/>
              </w:rPr>
              <w:t xml:space="preserve">. Some teething difficulties have occurred but on the whole the new collections have been successful. </w:t>
            </w:r>
          </w:p>
          <w:p w14:paraId="7A41E52B" w14:textId="1167ACDA" w:rsidR="00C74EB2" w:rsidRPr="00DF67AB" w:rsidRDefault="00C74EB2" w:rsidP="00C74EB2">
            <w:pPr>
              <w:pStyle w:val="ListParagraph"/>
              <w:numPr>
                <w:ilvl w:val="0"/>
                <w:numId w:val="31"/>
              </w:numPr>
              <w:spacing w:line="360" w:lineRule="auto"/>
              <w:rPr>
                <w:rFonts w:ascii="Arial" w:hAnsi="Arial" w:cs="Arial"/>
                <w:bCs/>
              </w:rPr>
            </w:pPr>
            <w:r w:rsidRPr="00DF67AB">
              <w:rPr>
                <w:rFonts w:ascii="Arial" w:hAnsi="Arial" w:cs="Arial"/>
                <w:bCs/>
              </w:rPr>
              <w:t xml:space="preserve">A new Youth Council is in formation and should be in place from September. The Youth Council will be made up of children from secondary schools across the </w:t>
            </w:r>
            <w:proofErr w:type="gramStart"/>
            <w:r w:rsidRPr="00DF67AB">
              <w:rPr>
                <w:rFonts w:ascii="Arial" w:hAnsi="Arial" w:cs="Arial"/>
                <w:bCs/>
              </w:rPr>
              <w:t>District</w:t>
            </w:r>
            <w:proofErr w:type="gramEnd"/>
            <w:r w:rsidRPr="00DF67AB">
              <w:rPr>
                <w:rFonts w:ascii="Arial" w:hAnsi="Arial" w:cs="Arial"/>
                <w:bCs/>
              </w:rPr>
              <w:t xml:space="preserve"> with plans to sit three times per year. </w:t>
            </w:r>
          </w:p>
        </w:tc>
      </w:tr>
      <w:tr w:rsidR="008D0C0C" w:rsidRPr="00DF67AB" w14:paraId="293C8E69" w14:textId="77777777" w:rsidTr="00E142C2">
        <w:trPr>
          <w:trHeight w:val="983"/>
        </w:trPr>
        <w:tc>
          <w:tcPr>
            <w:tcW w:w="915" w:type="dxa"/>
          </w:tcPr>
          <w:p w14:paraId="6D70692F" w14:textId="6A85A08D" w:rsidR="008D0C0C" w:rsidRPr="00DF67AB" w:rsidRDefault="004610A1" w:rsidP="0069478A">
            <w:pPr>
              <w:spacing w:line="360" w:lineRule="auto"/>
              <w:rPr>
                <w:rFonts w:ascii="Arial" w:hAnsi="Arial" w:cs="Arial"/>
                <w:b/>
                <w:bCs/>
              </w:rPr>
            </w:pPr>
            <w:r w:rsidRPr="00DF67AB">
              <w:rPr>
                <w:rFonts w:ascii="Arial" w:hAnsi="Arial" w:cs="Arial"/>
                <w:b/>
                <w:bCs/>
              </w:rPr>
              <w:t>1</w:t>
            </w:r>
            <w:r w:rsidR="002605F3" w:rsidRPr="00DF67AB">
              <w:rPr>
                <w:rFonts w:ascii="Arial" w:hAnsi="Arial" w:cs="Arial"/>
                <w:b/>
                <w:bCs/>
              </w:rPr>
              <w:t>0</w:t>
            </w:r>
            <w:r w:rsidR="0067724E" w:rsidRPr="00DF67AB">
              <w:rPr>
                <w:rFonts w:ascii="Arial" w:hAnsi="Arial" w:cs="Arial"/>
                <w:b/>
                <w:bCs/>
              </w:rPr>
              <w:t>.</w:t>
            </w:r>
          </w:p>
        </w:tc>
        <w:tc>
          <w:tcPr>
            <w:tcW w:w="9286" w:type="dxa"/>
          </w:tcPr>
          <w:p w14:paraId="16137716" w14:textId="5CF87452" w:rsidR="008D0C0C" w:rsidRPr="00DF67AB" w:rsidRDefault="008D0C0C" w:rsidP="0069478A">
            <w:pPr>
              <w:spacing w:line="360" w:lineRule="auto"/>
              <w:rPr>
                <w:rFonts w:ascii="Arial" w:hAnsi="Arial" w:cs="Arial"/>
                <w:bCs/>
              </w:rPr>
            </w:pPr>
            <w:r w:rsidRPr="00DF67AB">
              <w:rPr>
                <w:rFonts w:ascii="Arial" w:hAnsi="Arial" w:cs="Arial"/>
                <w:b/>
              </w:rPr>
              <w:t xml:space="preserve">Chairman’s Update </w:t>
            </w:r>
            <w:proofErr w:type="gramStart"/>
            <w:r w:rsidRPr="00DF67AB">
              <w:rPr>
                <w:rFonts w:ascii="Arial" w:hAnsi="Arial" w:cs="Arial"/>
                <w:bCs/>
              </w:rPr>
              <w:t>The</w:t>
            </w:r>
            <w:proofErr w:type="gramEnd"/>
            <w:r w:rsidRPr="00DF67AB">
              <w:rPr>
                <w:rFonts w:ascii="Arial" w:hAnsi="Arial" w:cs="Arial"/>
                <w:bCs/>
              </w:rPr>
              <w:t xml:space="preserve"> Chairman gave the following update; </w:t>
            </w:r>
          </w:p>
          <w:p w14:paraId="24B265DB" w14:textId="538E7B31" w:rsidR="00577013" w:rsidRPr="00DF67AB" w:rsidRDefault="0045252A" w:rsidP="002605F3">
            <w:pPr>
              <w:pStyle w:val="ListParagraph"/>
              <w:numPr>
                <w:ilvl w:val="0"/>
                <w:numId w:val="15"/>
              </w:numPr>
              <w:spacing w:line="360" w:lineRule="auto"/>
              <w:rPr>
                <w:rFonts w:ascii="Arial" w:hAnsi="Arial" w:cs="Arial"/>
                <w:bCs/>
              </w:rPr>
            </w:pPr>
            <w:r w:rsidRPr="00DF67AB">
              <w:rPr>
                <w:rFonts w:ascii="Arial" w:hAnsi="Arial" w:cs="Arial"/>
                <w:bCs/>
              </w:rPr>
              <w:t xml:space="preserve">The Church clock, which is the property of the Parish Council, has been repaired. The motor has burnt out and needed replacing. The invoice has been included in the payments schedule for June. </w:t>
            </w:r>
          </w:p>
          <w:p w14:paraId="38DA94D6" w14:textId="1CCD7AFF" w:rsidR="0045252A" w:rsidRPr="00DF67AB" w:rsidRDefault="0045252A" w:rsidP="002605F3">
            <w:pPr>
              <w:pStyle w:val="ListParagraph"/>
              <w:numPr>
                <w:ilvl w:val="0"/>
                <w:numId w:val="15"/>
              </w:numPr>
              <w:spacing w:line="360" w:lineRule="auto"/>
              <w:rPr>
                <w:rFonts w:ascii="Arial" w:hAnsi="Arial" w:cs="Arial"/>
                <w:bCs/>
              </w:rPr>
            </w:pPr>
            <w:r w:rsidRPr="00DF67AB">
              <w:rPr>
                <w:rFonts w:ascii="Arial" w:hAnsi="Arial" w:cs="Arial"/>
                <w:bCs/>
              </w:rPr>
              <w:t xml:space="preserve">The new pilgrimage route will pass along Gipping way. </w:t>
            </w:r>
          </w:p>
          <w:p w14:paraId="6578CAC0" w14:textId="6F1FB034" w:rsidR="0045252A" w:rsidRPr="00DF67AB" w:rsidRDefault="0045252A" w:rsidP="002605F3">
            <w:pPr>
              <w:pStyle w:val="ListParagraph"/>
              <w:numPr>
                <w:ilvl w:val="0"/>
                <w:numId w:val="15"/>
              </w:numPr>
              <w:spacing w:line="360" w:lineRule="auto"/>
              <w:rPr>
                <w:rFonts w:ascii="Arial" w:hAnsi="Arial" w:cs="Arial"/>
                <w:bCs/>
              </w:rPr>
            </w:pPr>
            <w:r w:rsidRPr="00DF67AB">
              <w:rPr>
                <w:rFonts w:ascii="Arial" w:hAnsi="Arial" w:cs="Arial"/>
                <w:bCs/>
              </w:rPr>
              <w:t xml:space="preserve">The notes from the </w:t>
            </w:r>
            <w:proofErr w:type="gramStart"/>
            <w:r w:rsidRPr="00DF67AB">
              <w:rPr>
                <w:rFonts w:ascii="Arial" w:hAnsi="Arial" w:cs="Arial"/>
                <w:bCs/>
              </w:rPr>
              <w:t>Biodiversity</w:t>
            </w:r>
            <w:proofErr w:type="gramEnd"/>
            <w:r w:rsidRPr="00DF67AB">
              <w:rPr>
                <w:rFonts w:ascii="Arial" w:hAnsi="Arial" w:cs="Arial"/>
                <w:bCs/>
              </w:rPr>
              <w:t xml:space="preserve"> group have been circulated. </w:t>
            </w:r>
          </w:p>
          <w:p w14:paraId="78080DB6" w14:textId="5B196529" w:rsidR="0045252A" w:rsidRPr="00DF67AB" w:rsidRDefault="0045252A" w:rsidP="002605F3">
            <w:pPr>
              <w:pStyle w:val="ListParagraph"/>
              <w:numPr>
                <w:ilvl w:val="0"/>
                <w:numId w:val="15"/>
              </w:numPr>
              <w:spacing w:line="360" w:lineRule="auto"/>
              <w:rPr>
                <w:rFonts w:ascii="Arial" w:hAnsi="Arial" w:cs="Arial"/>
                <w:bCs/>
              </w:rPr>
            </w:pPr>
            <w:r w:rsidRPr="00DF67AB">
              <w:rPr>
                <w:rFonts w:ascii="Arial" w:hAnsi="Arial" w:cs="Arial"/>
                <w:bCs/>
              </w:rPr>
              <w:t>Grass cutting around the planters was requested urgently by Councillor Yvonne Tricker before the Haughley Open Gardens weekend takes place on 20</w:t>
            </w:r>
            <w:r w:rsidRPr="00DF67AB">
              <w:rPr>
                <w:rFonts w:ascii="Arial" w:hAnsi="Arial" w:cs="Arial"/>
                <w:bCs/>
                <w:vertAlign w:val="superscript"/>
              </w:rPr>
              <w:t>th</w:t>
            </w:r>
            <w:r w:rsidRPr="00DF67AB">
              <w:rPr>
                <w:rFonts w:ascii="Arial" w:hAnsi="Arial" w:cs="Arial"/>
                <w:bCs/>
              </w:rPr>
              <w:t xml:space="preserve"> June. ACTION KP to arrange. </w:t>
            </w:r>
          </w:p>
          <w:p w14:paraId="63617B2F" w14:textId="7BB28E87" w:rsidR="0045252A" w:rsidRPr="00DF67AB" w:rsidRDefault="0045252A" w:rsidP="002605F3">
            <w:pPr>
              <w:pStyle w:val="ListParagraph"/>
              <w:numPr>
                <w:ilvl w:val="0"/>
                <w:numId w:val="15"/>
              </w:numPr>
              <w:spacing w:line="360" w:lineRule="auto"/>
              <w:rPr>
                <w:rFonts w:ascii="Arial" w:hAnsi="Arial" w:cs="Arial"/>
                <w:bCs/>
              </w:rPr>
            </w:pPr>
            <w:r w:rsidRPr="00DF67AB">
              <w:rPr>
                <w:rFonts w:ascii="Arial" w:hAnsi="Arial" w:cs="Arial"/>
                <w:bCs/>
              </w:rPr>
              <w:t xml:space="preserve">The </w:t>
            </w:r>
            <w:proofErr w:type="spellStart"/>
            <w:r w:rsidRPr="00DF67AB">
              <w:rPr>
                <w:rFonts w:ascii="Arial" w:hAnsi="Arial" w:cs="Arial"/>
                <w:bCs/>
              </w:rPr>
              <w:t>Gallowsfield</w:t>
            </w:r>
            <w:proofErr w:type="spellEnd"/>
            <w:r w:rsidRPr="00DF67AB">
              <w:rPr>
                <w:rFonts w:ascii="Arial" w:hAnsi="Arial" w:cs="Arial"/>
                <w:bCs/>
              </w:rPr>
              <w:t xml:space="preserve"> Wood working group is due to meeting in June. Update to be brought to the next meeting.</w:t>
            </w:r>
          </w:p>
          <w:p w14:paraId="0C80189A" w14:textId="6D893250" w:rsidR="0045252A" w:rsidRPr="00DF67AB" w:rsidRDefault="0045252A" w:rsidP="00E66AC5">
            <w:pPr>
              <w:pStyle w:val="ListParagraph"/>
              <w:numPr>
                <w:ilvl w:val="0"/>
                <w:numId w:val="15"/>
              </w:numPr>
              <w:spacing w:line="360" w:lineRule="auto"/>
              <w:rPr>
                <w:rFonts w:ascii="Arial" w:hAnsi="Arial" w:cs="Arial"/>
                <w:bCs/>
              </w:rPr>
            </w:pPr>
            <w:r w:rsidRPr="00DF67AB">
              <w:rPr>
                <w:rFonts w:ascii="Arial" w:hAnsi="Arial" w:cs="Arial"/>
                <w:bCs/>
              </w:rPr>
              <w:t xml:space="preserve">The Chairman is meeting a planning officer concerning the current state of the junior football pitch. The planning officer will be inspecting the site. The site inspection will be attended by the Chairman and Carly Bancroft from the </w:t>
            </w:r>
            <w:r w:rsidRPr="00DF67AB">
              <w:rPr>
                <w:rFonts w:ascii="Arial" w:hAnsi="Arial" w:cs="Arial"/>
                <w:bCs/>
              </w:rPr>
              <w:lastRenderedPageBreak/>
              <w:t>Haughley Junior Football Association. Update to be provided at the July meeting.</w:t>
            </w:r>
          </w:p>
        </w:tc>
      </w:tr>
      <w:tr w:rsidR="008D0C0C" w:rsidRPr="00DF67AB" w14:paraId="67D533DB" w14:textId="77777777" w:rsidTr="00E142C2">
        <w:trPr>
          <w:trHeight w:val="952"/>
        </w:trPr>
        <w:tc>
          <w:tcPr>
            <w:tcW w:w="915" w:type="dxa"/>
          </w:tcPr>
          <w:p w14:paraId="724A9189" w14:textId="00081AE4" w:rsidR="008D0C0C" w:rsidRPr="00DF67AB" w:rsidRDefault="00AB24A7" w:rsidP="002C130A">
            <w:pPr>
              <w:spacing w:line="360" w:lineRule="auto"/>
              <w:jc w:val="center"/>
              <w:rPr>
                <w:rFonts w:ascii="Arial" w:hAnsi="Arial" w:cs="Arial"/>
                <w:b/>
                <w:bCs/>
              </w:rPr>
            </w:pPr>
            <w:r w:rsidRPr="00DF67AB">
              <w:rPr>
                <w:rFonts w:ascii="Arial" w:hAnsi="Arial" w:cs="Arial"/>
                <w:b/>
                <w:bCs/>
              </w:rPr>
              <w:lastRenderedPageBreak/>
              <w:t>1</w:t>
            </w:r>
            <w:r w:rsidR="00E84290" w:rsidRPr="00DF67AB">
              <w:rPr>
                <w:rFonts w:ascii="Arial" w:hAnsi="Arial" w:cs="Arial"/>
                <w:b/>
                <w:bCs/>
              </w:rPr>
              <w:t>1.</w:t>
            </w:r>
          </w:p>
        </w:tc>
        <w:tc>
          <w:tcPr>
            <w:tcW w:w="9286" w:type="dxa"/>
            <w:shd w:val="clear" w:color="auto" w:fill="FFFFFF" w:themeFill="background1"/>
          </w:tcPr>
          <w:p w14:paraId="1734A5CC" w14:textId="5F8AD589" w:rsidR="008D0C0C" w:rsidRPr="00DF67AB" w:rsidRDefault="00AB24A7" w:rsidP="00EC1F13">
            <w:pPr>
              <w:spacing w:line="360" w:lineRule="auto"/>
              <w:rPr>
                <w:rFonts w:ascii="Arial" w:hAnsi="Arial" w:cs="Arial"/>
                <w:b/>
              </w:rPr>
            </w:pPr>
            <w:r w:rsidRPr="00DF67AB">
              <w:rPr>
                <w:rFonts w:ascii="Arial" w:hAnsi="Arial" w:cs="Arial"/>
                <w:b/>
              </w:rPr>
              <w:t>Planning</w:t>
            </w:r>
          </w:p>
          <w:p w14:paraId="65D2AB20" w14:textId="0B19C6F4" w:rsidR="00E84290" w:rsidRPr="00DF67AB" w:rsidRDefault="00995C30" w:rsidP="00E84290">
            <w:pPr>
              <w:spacing w:line="360" w:lineRule="auto"/>
              <w:rPr>
                <w:rFonts w:ascii="Arial" w:hAnsi="Arial" w:cs="Arial"/>
                <w:bCs/>
              </w:rPr>
            </w:pPr>
            <w:r w:rsidRPr="00DF67AB">
              <w:rPr>
                <w:rFonts w:ascii="Arial" w:hAnsi="Arial" w:cs="Arial"/>
                <w:bCs/>
              </w:rPr>
              <w:t xml:space="preserve">The following applications were </w:t>
            </w:r>
            <w:r w:rsidR="002342D8" w:rsidRPr="00DF67AB">
              <w:rPr>
                <w:rFonts w:ascii="Arial" w:hAnsi="Arial" w:cs="Arial"/>
                <w:bCs/>
              </w:rPr>
              <w:t>considered and no objections were noted</w:t>
            </w:r>
            <w:r w:rsidRPr="00DF67AB">
              <w:rPr>
                <w:rFonts w:ascii="Arial" w:hAnsi="Arial" w:cs="Arial"/>
                <w:bCs/>
              </w:rPr>
              <w:t>;</w:t>
            </w:r>
          </w:p>
          <w:p w14:paraId="4E550089" w14:textId="495AE65E" w:rsidR="00E66AC5" w:rsidRPr="00DF67AB" w:rsidRDefault="00E66AC5" w:rsidP="00E66AC5">
            <w:pPr>
              <w:pStyle w:val="ListParagraph"/>
              <w:numPr>
                <w:ilvl w:val="0"/>
                <w:numId w:val="15"/>
              </w:numPr>
              <w:rPr>
                <w:rStyle w:val="Hyperlink"/>
                <w:rFonts w:ascii="Arial" w:hAnsi="Arial" w:cs="Arial"/>
                <w:color w:val="000000" w:themeColor="text1"/>
                <w:u w:val="none"/>
              </w:rPr>
            </w:pPr>
            <w:r w:rsidRPr="00DF67AB">
              <w:rPr>
                <w:rFonts w:ascii="Arial" w:hAnsi="Arial" w:cs="Arial"/>
                <w:b/>
                <w:bCs/>
              </w:rPr>
              <w:t>DC/26/02110 - 46 Old Street Haughley IP14 3N</w:t>
            </w:r>
            <w:r w:rsidRPr="00DF67AB">
              <w:rPr>
                <w:rFonts w:ascii="Arial" w:hAnsi="Arial" w:cs="Arial"/>
              </w:rPr>
              <w:t>X</w:t>
            </w:r>
            <w:r w:rsidRPr="00DF67AB">
              <w:rPr>
                <w:rFonts w:ascii="Arial" w:hAnsi="Arial" w:cs="Arial"/>
                <w:color w:val="000000" w:themeColor="text1"/>
              </w:rPr>
              <w:fldChar w:fldCharType="begin"/>
            </w:r>
            <w:r w:rsidRPr="00DF67AB">
              <w:rPr>
                <w:rFonts w:ascii="Arial" w:hAnsi="Arial" w:cs="Arial"/>
                <w:color w:val="000000" w:themeColor="text1"/>
              </w:rPr>
              <w:instrText>HYPERLINK "https://planning.baberghmidsuffolk.gov.uk/online-applications/applicationDetails.do?keyVal=TF8N1RSHHWF00&amp;activeTab=summary"</w:instrText>
            </w:r>
            <w:r w:rsidRPr="00DF67AB">
              <w:rPr>
                <w:rFonts w:ascii="Arial" w:hAnsi="Arial" w:cs="Arial"/>
                <w:color w:val="000000" w:themeColor="text1"/>
              </w:rPr>
            </w:r>
            <w:r w:rsidRPr="00DF67AB">
              <w:rPr>
                <w:rFonts w:ascii="Arial" w:hAnsi="Arial" w:cs="Arial"/>
                <w:color w:val="000000" w:themeColor="text1"/>
              </w:rPr>
              <w:fldChar w:fldCharType="separate"/>
            </w:r>
          </w:p>
          <w:p w14:paraId="2E0278C4" w14:textId="77777777" w:rsidR="00E66AC5" w:rsidRPr="00DF67AB" w:rsidRDefault="00E66AC5" w:rsidP="00E66AC5">
            <w:pPr>
              <w:ind w:left="709"/>
              <w:rPr>
                <w:rStyle w:val="Hyperlink"/>
                <w:rFonts w:ascii="Arial" w:hAnsi="Arial" w:cs="Arial"/>
                <w:color w:val="000000" w:themeColor="text1"/>
                <w:u w:val="none"/>
              </w:rPr>
            </w:pPr>
            <w:r w:rsidRPr="00DF67AB">
              <w:rPr>
                <w:rStyle w:val="Hyperlink"/>
                <w:rFonts w:ascii="Arial" w:hAnsi="Arial" w:cs="Arial"/>
                <w:color w:val="000000" w:themeColor="text1"/>
                <w:u w:val="none"/>
              </w:rPr>
              <w:t xml:space="preserve">Notification of works to Trees in a Conservation Area - Remove branches from 1 No. Ash (T1) and </w:t>
            </w:r>
            <w:proofErr w:type="gramStart"/>
            <w:r w:rsidRPr="00DF67AB">
              <w:rPr>
                <w:rStyle w:val="Hyperlink"/>
                <w:rFonts w:ascii="Arial" w:hAnsi="Arial" w:cs="Arial"/>
                <w:color w:val="000000" w:themeColor="text1"/>
                <w:u w:val="none"/>
              </w:rPr>
              <w:t>Small</w:t>
            </w:r>
            <w:proofErr w:type="gramEnd"/>
            <w:r w:rsidRPr="00DF67AB">
              <w:rPr>
                <w:rStyle w:val="Hyperlink"/>
                <w:rFonts w:ascii="Arial" w:hAnsi="Arial" w:cs="Arial"/>
                <w:color w:val="000000" w:themeColor="text1"/>
                <w:u w:val="none"/>
              </w:rPr>
              <w:t xml:space="preserve"> crown lift of 1 No. Robina (T2) and a lateral limb reduction by 1m</w:t>
            </w:r>
          </w:p>
          <w:p w14:paraId="6B71BF9B" w14:textId="038B760C" w:rsidR="00E84290" w:rsidRPr="00DF67AB" w:rsidRDefault="00E66AC5" w:rsidP="00E66AC5">
            <w:pPr>
              <w:rPr>
                <w:rFonts w:ascii="Arial" w:hAnsi="Arial" w:cs="Arial"/>
              </w:rPr>
            </w:pPr>
            <w:r w:rsidRPr="00DF67AB">
              <w:rPr>
                <w:rFonts w:ascii="Arial" w:hAnsi="Arial" w:cs="Arial"/>
                <w:color w:val="000000" w:themeColor="text1"/>
              </w:rPr>
              <w:fldChar w:fldCharType="end"/>
            </w:r>
          </w:p>
          <w:p w14:paraId="2B40CA11" w14:textId="1B816C04" w:rsidR="00E84290" w:rsidRPr="00DF67AB" w:rsidRDefault="00E84290" w:rsidP="00262BF0">
            <w:pPr>
              <w:rPr>
                <w:rFonts w:ascii="Arial" w:hAnsi="Arial" w:cs="Arial"/>
                <w:color w:val="000000" w:themeColor="text1"/>
                <w:lang w:eastAsia="en-GB"/>
              </w:rPr>
            </w:pPr>
            <w:r w:rsidRPr="00DF67AB">
              <w:rPr>
                <w:rFonts w:ascii="Arial" w:hAnsi="Arial" w:cs="Arial"/>
                <w:color w:val="000000" w:themeColor="text1"/>
                <w:lang w:eastAsia="en-GB"/>
              </w:rPr>
              <w:t xml:space="preserve">The following planning decisions were noted; </w:t>
            </w:r>
          </w:p>
          <w:p w14:paraId="41E8C4C1" w14:textId="417E0B39" w:rsidR="00E66AC5" w:rsidRPr="00DF67AB" w:rsidRDefault="00E66AC5" w:rsidP="00E66AC5">
            <w:pPr>
              <w:rPr>
                <w:rFonts w:ascii="Arial" w:hAnsi="Arial" w:cs="Arial"/>
                <w:b/>
                <w:bCs/>
              </w:rPr>
            </w:pPr>
          </w:p>
          <w:p w14:paraId="19D0EB32" w14:textId="77777777" w:rsidR="00E66AC5" w:rsidRPr="00DF67AB" w:rsidRDefault="00E66AC5" w:rsidP="00E66AC5">
            <w:pPr>
              <w:ind w:left="709"/>
              <w:rPr>
                <w:rFonts w:ascii="Arial" w:hAnsi="Arial" w:cs="Arial"/>
                <w:b/>
                <w:bCs/>
                <w:color w:val="000000" w:themeColor="text1"/>
              </w:rPr>
            </w:pPr>
            <w:r w:rsidRPr="00DF67AB">
              <w:rPr>
                <w:rFonts w:ascii="Arial" w:hAnsi="Arial" w:cs="Arial"/>
                <w:b/>
                <w:bCs/>
                <w:color w:val="000000" w:themeColor="text1"/>
              </w:rPr>
              <w:t>DC/26/00877 - 55 Old Street Haughley IP14 3NT</w:t>
            </w:r>
          </w:p>
          <w:p w14:paraId="7EDB90C9" w14:textId="77777777" w:rsidR="00E66AC5" w:rsidRPr="00DF67AB" w:rsidRDefault="00E66AC5" w:rsidP="00E66AC5">
            <w:pPr>
              <w:ind w:left="709"/>
              <w:rPr>
                <w:rFonts w:ascii="Arial" w:hAnsi="Arial" w:cs="Arial"/>
                <w:b/>
                <w:bCs/>
              </w:rPr>
            </w:pPr>
            <w:r w:rsidRPr="00DF67AB">
              <w:rPr>
                <w:rFonts w:ascii="Arial" w:hAnsi="Arial" w:cs="Arial"/>
                <w:color w:val="000000" w:themeColor="text1"/>
              </w:rPr>
              <w:t xml:space="preserve">Discharge of Conditions Application for DC/25/03728 - Conditions 3 (Timber frame repairs) and 4 (Render </w:t>
            </w:r>
            <w:proofErr w:type="gramStart"/>
            <w:r w:rsidRPr="00DF67AB">
              <w:rPr>
                <w:rFonts w:ascii="Arial" w:hAnsi="Arial" w:cs="Arial"/>
                <w:color w:val="000000" w:themeColor="text1"/>
              </w:rPr>
              <w:t xml:space="preserve">details)   </w:t>
            </w:r>
            <w:proofErr w:type="gramEnd"/>
            <w:r w:rsidRPr="00DF67AB">
              <w:rPr>
                <w:rFonts w:ascii="Arial" w:hAnsi="Arial" w:cs="Arial"/>
                <w:color w:val="000000" w:themeColor="text1"/>
              </w:rPr>
              <w:t xml:space="preserve">     </w:t>
            </w:r>
            <w:r w:rsidRPr="00DF67AB">
              <w:rPr>
                <w:rFonts w:ascii="Arial" w:hAnsi="Arial" w:cs="Arial"/>
                <w:color w:val="000000" w:themeColor="text1"/>
              </w:rPr>
              <w:tab/>
            </w:r>
            <w:r w:rsidRPr="00DF67AB">
              <w:rPr>
                <w:rFonts w:ascii="Arial" w:hAnsi="Arial" w:cs="Arial"/>
                <w:color w:val="000000" w:themeColor="text1"/>
              </w:rPr>
              <w:tab/>
            </w:r>
            <w:r w:rsidRPr="00DF67AB">
              <w:rPr>
                <w:rFonts w:ascii="Arial" w:hAnsi="Arial" w:cs="Arial"/>
                <w:color w:val="000000" w:themeColor="text1"/>
              </w:rPr>
              <w:tab/>
            </w:r>
            <w:r w:rsidRPr="00DF67AB">
              <w:rPr>
                <w:rFonts w:ascii="Arial" w:hAnsi="Arial" w:cs="Arial"/>
                <w:color w:val="000000" w:themeColor="text1"/>
              </w:rPr>
              <w:tab/>
            </w:r>
            <w:r w:rsidRPr="00DF67AB">
              <w:rPr>
                <w:rFonts w:ascii="Arial" w:hAnsi="Arial" w:cs="Arial"/>
                <w:color w:val="000000" w:themeColor="text1"/>
              </w:rPr>
              <w:tab/>
              <w:t xml:space="preserve">             </w:t>
            </w:r>
            <w:r w:rsidRPr="00DF67AB">
              <w:rPr>
                <w:rFonts w:ascii="Arial" w:hAnsi="Arial" w:cs="Arial"/>
                <w:b/>
                <w:bCs/>
              </w:rPr>
              <w:t>Granted</w:t>
            </w:r>
          </w:p>
          <w:p w14:paraId="484E74FE" w14:textId="77777777" w:rsidR="00E66AC5" w:rsidRPr="00DF67AB" w:rsidRDefault="00E66AC5" w:rsidP="00E66AC5">
            <w:pPr>
              <w:ind w:left="709"/>
              <w:rPr>
                <w:rFonts w:ascii="Arial" w:hAnsi="Arial" w:cs="Arial"/>
              </w:rPr>
            </w:pPr>
          </w:p>
          <w:p w14:paraId="04EB056D" w14:textId="77777777" w:rsidR="00E66AC5" w:rsidRPr="00DF67AB" w:rsidRDefault="00E66AC5" w:rsidP="00E66AC5">
            <w:pPr>
              <w:ind w:left="709"/>
              <w:rPr>
                <w:rFonts w:ascii="Arial" w:hAnsi="Arial" w:cs="Arial"/>
                <w:b/>
                <w:bCs/>
              </w:rPr>
            </w:pPr>
            <w:r w:rsidRPr="00DF67AB">
              <w:rPr>
                <w:rFonts w:ascii="Arial" w:hAnsi="Arial" w:cs="Arial"/>
                <w:b/>
                <w:bCs/>
              </w:rPr>
              <w:t>DC/26/01558 - New Bells House New Bells Lane Haughley Green IP14 3RN</w:t>
            </w:r>
          </w:p>
          <w:p w14:paraId="473BCF35" w14:textId="77777777" w:rsidR="00E66AC5" w:rsidRPr="00DF67AB" w:rsidRDefault="00E66AC5" w:rsidP="00E66AC5">
            <w:pPr>
              <w:ind w:left="709"/>
              <w:rPr>
                <w:rFonts w:ascii="Arial" w:hAnsi="Arial" w:cs="Arial"/>
                <w:b/>
                <w:bCs/>
              </w:rPr>
            </w:pPr>
            <w:r w:rsidRPr="00DF67AB">
              <w:rPr>
                <w:rFonts w:ascii="Arial" w:hAnsi="Arial" w:cs="Arial"/>
              </w:rPr>
              <w:t xml:space="preserve">Application for Listed Building Consent. Removal of front external concrete render and replace with lime plaster and other materials in keeping. Assessment of the condition of the downstairs windows and repair as necessary.   </w:t>
            </w:r>
            <w:r w:rsidRPr="00DF67AB">
              <w:rPr>
                <w:rFonts w:ascii="Arial" w:hAnsi="Arial" w:cs="Arial"/>
              </w:rPr>
              <w:tab/>
            </w:r>
            <w:r w:rsidRPr="00DF67AB">
              <w:rPr>
                <w:rFonts w:ascii="Arial" w:hAnsi="Arial" w:cs="Arial"/>
              </w:rPr>
              <w:tab/>
            </w:r>
            <w:r w:rsidRPr="00DF67AB">
              <w:rPr>
                <w:rFonts w:ascii="Arial" w:hAnsi="Arial" w:cs="Arial"/>
                <w:b/>
                <w:bCs/>
              </w:rPr>
              <w:t>Granted</w:t>
            </w:r>
          </w:p>
          <w:p w14:paraId="5C890F53" w14:textId="77777777" w:rsidR="00E66AC5" w:rsidRPr="00DF67AB" w:rsidRDefault="00E66AC5" w:rsidP="00E66AC5">
            <w:pPr>
              <w:ind w:left="709"/>
              <w:rPr>
                <w:rFonts w:ascii="Arial" w:hAnsi="Arial" w:cs="Arial"/>
              </w:rPr>
            </w:pPr>
          </w:p>
          <w:p w14:paraId="111DD2A6" w14:textId="77777777" w:rsidR="00E66AC5" w:rsidRPr="00DF67AB" w:rsidRDefault="00E66AC5" w:rsidP="00E66AC5">
            <w:pPr>
              <w:ind w:left="709"/>
              <w:rPr>
                <w:rStyle w:val="Hyperlink"/>
                <w:rFonts w:ascii="Arial" w:hAnsi="Arial" w:cs="Arial"/>
                <w:b/>
                <w:bCs/>
                <w:color w:val="auto"/>
                <w:u w:val="none"/>
              </w:rPr>
            </w:pPr>
            <w:r w:rsidRPr="00DF67AB">
              <w:rPr>
                <w:rFonts w:ascii="Arial" w:hAnsi="Arial" w:cs="Arial"/>
                <w:b/>
                <w:bCs/>
              </w:rPr>
              <w:t>DC/25/05123 - Balfour House 20 Eve Balfour Way Haughley IP14 3NW</w:t>
            </w:r>
            <w:r w:rsidRPr="00DF67AB">
              <w:rPr>
                <w:rFonts w:ascii="Arial" w:hAnsi="Arial" w:cs="Arial"/>
                <w:b/>
                <w:bCs/>
              </w:rPr>
              <w:fldChar w:fldCharType="begin"/>
            </w:r>
            <w:r w:rsidRPr="00DF67AB">
              <w:rPr>
                <w:rFonts w:ascii="Arial" w:hAnsi="Arial" w:cs="Arial"/>
                <w:b/>
                <w:bCs/>
              </w:rPr>
              <w:instrText>HYPERLINK "https://planning.baberghmidsuffolk.gov.uk/online-applications/applicationDetails.do?keyVal=T60RV1SHIJC00&amp;activeTab=summary"</w:instrText>
            </w:r>
            <w:r w:rsidRPr="00DF67AB">
              <w:rPr>
                <w:rFonts w:ascii="Arial" w:hAnsi="Arial" w:cs="Arial"/>
                <w:b/>
                <w:bCs/>
              </w:rPr>
            </w:r>
            <w:r w:rsidRPr="00DF67AB">
              <w:rPr>
                <w:rFonts w:ascii="Arial" w:hAnsi="Arial" w:cs="Arial"/>
                <w:b/>
                <w:bCs/>
              </w:rPr>
              <w:fldChar w:fldCharType="separate"/>
            </w:r>
          </w:p>
          <w:p w14:paraId="4026E892" w14:textId="77777777" w:rsidR="00E66AC5" w:rsidRPr="00DF67AB" w:rsidRDefault="00E66AC5" w:rsidP="00E66AC5">
            <w:pPr>
              <w:ind w:left="709"/>
              <w:rPr>
                <w:rStyle w:val="Hyperlink"/>
                <w:rFonts w:ascii="Arial" w:hAnsi="Arial" w:cs="Arial"/>
                <w:b/>
                <w:bCs/>
                <w:color w:val="000000" w:themeColor="text1"/>
                <w:u w:val="none"/>
              </w:rPr>
            </w:pPr>
            <w:r w:rsidRPr="00DF67AB">
              <w:rPr>
                <w:rStyle w:val="Hyperlink"/>
                <w:rFonts w:ascii="Arial" w:hAnsi="Arial" w:cs="Arial"/>
                <w:color w:val="000000" w:themeColor="text1"/>
                <w:u w:val="none"/>
              </w:rPr>
              <w:t xml:space="preserve">Planning Application - Conversion of former Residential Home for people with a disability (C2) into 4 </w:t>
            </w:r>
            <w:proofErr w:type="spellStart"/>
            <w:r w:rsidRPr="00DF67AB">
              <w:rPr>
                <w:rStyle w:val="Hyperlink"/>
                <w:rFonts w:ascii="Arial" w:hAnsi="Arial" w:cs="Arial"/>
                <w:color w:val="000000" w:themeColor="text1"/>
                <w:u w:val="none"/>
              </w:rPr>
              <w:t>self contained</w:t>
            </w:r>
            <w:proofErr w:type="spellEnd"/>
            <w:r w:rsidRPr="00DF67AB">
              <w:rPr>
                <w:rStyle w:val="Hyperlink"/>
                <w:rFonts w:ascii="Arial" w:hAnsi="Arial" w:cs="Arial"/>
                <w:color w:val="000000" w:themeColor="text1"/>
                <w:u w:val="none"/>
              </w:rPr>
              <w:t xml:space="preserve"> flats for residential use (C3).  </w:t>
            </w:r>
            <w:r w:rsidRPr="00DF67AB">
              <w:rPr>
                <w:rStyle w:val="Hyperlink"/>
                <w:rFonts w:ascii="Arial" w:hAnsi="Arial" w:cs="Arial"/>
                <w:color w:val="000000" w:themeColor="text1"/>
                <w:u w:val="none"/>
              </w:rPr>
              <w:tab/>
            </w:r>
            <w:r w:rsidRPr="00DF67AB">
              <w:rPr>
                <w:rStyle w:val="Hyperlink"/>
                <w:rFonts w:ascii="Arial" w:hAnsi="Arial" w:cs="Arial"/>
                <w:color w:val="000000" w:themeColor="text1"/>
                <w:u w:val="none"/>
              </w:rPr>
              <w:tab/>
            </w:r>
            <w:r w:rsidRPr="00DF67AB">
              <w:rPr>
                <w:rStyle w:val="Hyperlink"/>
                <w:rFonts w:ascii="Arial" w:hAnsi="Arial" w:cs="Arial"/>
                <w:b/>
                <w:bCs/>
                <w:color w:val="000000" w:themeColor="text1"/>
                <w:u w:val="none"/>
              </w:rPr>
              <w:t>Granted</w:t>
            </w:r>
          </w:p>
          <w:p w14:paraId="31BE2D1B" w14:textId="2FB500B5" w:rsidR="00AB24A7" w:rsidRPr="00DF67AB" w:rsidRDefault="00E66AC5" w:rsidP="00E66AC5">
            <w:pPr>
              <w:ind w:left="709"/>
              <w:rPr>
                <w:rFonts w:ascii="Arial" w:hAnsi="Arial" w:cs="Arial"/>
                <w:bCs/>
              </w:rPr>
            </w:pPr>
            <w:r w:rsidRPr="00DF67AB">
              <w:rPr>
                <w:rFonts w:ascii="Arial" w:hAnsi="Arial" w:cs="Arial"/>
                <w:b/>
                <w:bCs/>
              </w:rPr>
              <w:fldChar w:fldCharType="end"/>
            </w:r>
          </w:p>
        </w:tc>
      </w:tr>
      <w:tr w:rsidR="008D0C0C" w:rsidRPr="00DF67AB" w14:paraId="2FA49B5D" w14:textId="77777777" w:rsidTr="00E142C2">
        <w:tc>
          <w:tcPr>
            <w:tcW w:w="915" w:type="dxa"/>
          </w:tcPr>
          <w:p w14:paraId="51B98EE9" w14:textId="082BCB94" w:rsidR="008D0C0C" w:rsidRPr="00DF67AB" w:rsidRDefault="00673450" w:rsidP="002C130A">
            <w:pPr>
              <w:spacing w:line="360" w:lineRule="auto"/>
              <w:jc w:val="center"/>
              <w:rPr>
                <w:rFonts w:ascii="Arial" w:hAnsi="Arial" w:cs="Arial"/>
                <w:b/>
                <w:bCs/>
              </w:rPr>
            </w:pPr>
            <w:r w:rsidRPr="00DF67AB">
              <w:rPr>
                <w:rFonts w:ascii="Arial" w:hAnsi="Arial" w:cs="Arial"/>
                <w:b/>
                <w:bCs/>
              </w:rPr>
              <w:t>1</w:t>
            </w:r>
            <w:r w:rsidR="000F1B67" w:rsidRPr="00DF67AB">
              <w:rPr>
                <w:rFonts w:ascii="Arial" w:hAnsi="Arial" w:cs="Arial"/>
                <w:b/>
                <w:bCs/>
              </w:rPr>
              <w:t xml:space="preserve">2. </w:t>
            </w:r>
          </w:p>
        </w:tc>
        <w:tc>
          <w:tcPr>
            <w:tcW w:w="9286" w:type="dxa"/>
          </w:tcPr>
          <w:p w14:paraId="7049E305" w14:textId="25FC3CFB" w:rsidR="00783EE3" w:rsidRPr="00DF67AB" w:rsidRDefault="00E66AC5" w:rsidP="0034060D">
            <w:pPr>
              <w:spacing w:line="360" w:lineRule="auto"/>
              <w:rPr>
                <w:rFonts w:ascii="Arial" w:hAnsi="Arial" w:cs="Arial"/>
                <w:b/>
              </w:rPr>
            </w:pPr>
            <w:r w:rsidRPr="00DF67AB">
              <w:rPr>
                <w:rFonts w:ascii="Arial" w:hAnsi="Arial" w:cs="Arial"/>
                <w:b/>
              </w:rPr>
              <w:t>Playing Fields Update</w:t>
            </w:r>
          </w:p>
          <w:p w14:paraId="47618600" w14:textId="6B866372" w:rsidR="00E66AC5" w:rsidRPr="00DF67AB" w:rsidRDefault="009753E2" w:rsidP="009753E2">
            <w:pPr>
              <w:spacing w:line="360" w:lineRule="auto"/>
              <w:rPr>
                <w:rFonts w:ascii="Arial" w:hAnsi="Arial" w:cs="Arial"/>
                <w:bCs/>
              </w:rPr>
            </w:pPr>
            <w:r w:rsidRPr="00DF67AB">
              <w:rPr>
                <w:rFonts w:ascii="Arial" w:hAnsi="Arial" w:cs="Arial"/>
                <w:bCs/>
              </w:rPr>
              <w:t xml:space="preserve">The Chair of the Playing Field Committee gave the following update; </w:t>
            </w:r>
          </w:p>
          <w:p w14:paraId="6810B1AA" w14:textId="683097E7" w:rsidR="009753E2" w:rsidRPr="00DF67AB" w:rsidRDefault="009753E2" w:rsidP="009753E2">
            <w:pPr>
              <w:pStyle w:val="ListParagraph"/>
              <w:numPr>
                <w:ilvl w:val="0"/>
                <w:numId w:val="15"/>
              </w:numPr>
              <w:spacing w:line="360" w:lineRule="auto"/>
              <w:rPr>
                <w:rFonts w:ascii="Arial" w:hAnsi="Arial" w:cs="Arial"/>
                <w:bCs/>
              </w:rPr>
            </w:pPr>
            <w:r w:rsidRPr="00DF67AB">
              <w:rPr>
                <w:rFonts w:ascii="Arial" w:hAnsi="Arial" w:cs="Arial"/>
                <w:bCs/>
              </w:rPr>
              <w:t xml:space="preserve">Minutes from the groups recent meeting have been circulated. </w:t>
            </w:r>
          </w:p>
          <w:p w14:paraId="60710E97" w14:textId="06280372" w:rsidR="009753E2" w:rsidRPr="00DF67AB" w:rsidRDefault="009753E2" w:rsidP="009753E2">
            <w:pPr>
              <w:pStyle w:val="ListParagraph"/>
              <w:numPr>
                <w:ilvl w:val="0"/>
                <w:numId w:val="15"/>
              </w:numPr>
              <w:spacing w:line="360" w:lineRule="auto"/>
              <w:rPr>
                <w:rFonts w:ascii="Arial" w:hAnsi="Arial" w:cs="Arial"/>
                <w:bCs/>
              </w:rPr>
            </w:pPr>
            <w:r w:rsidRPr="00DF67AB">
              <w:rPr>
                <w:rFonts w:ascii="Arial" w:hAnsi="Arial" w:cs="Arial"/>
                <w:bCs/>
              </w:rPr>
              <w:t xml:space="preserve">Crawfords sports day has been scheduled for 9 July 2026. </w:t>
            </w:r>
          </w:p>
          <w:p w14:paraId="7B581642" w14:textId="21D1F4F7" w:rsidR="009753E2" w:rsidRPr="00DF67AB" w:rsidRDefault="009753E2" w:rsidP="009753E2">
            <w:pPr>
              <w:pStyle w:val="ListParagraph"/>
              <w:numPr>
                <w:ilvl w:val="0"/>
                <w:numId w:val="15"/>
              </w:numPr>
              <w:spacing w:line="360" w:lineRule="auto"/>
              <w:rPr>
                <w:rFonts w:ascii="Arial" w:hAnsi="Arial" w:cs="Arial"/>
                <w:bCs/>
              </w:rPr>
            </w:pPr>
            <w:r w:rsidRPr="00DF67AB">
              <w:rPr>
                <w:rFonts w:ascii="Arial" w:hAnsi="Arial" w:cs="Arial"/>
                <w:bCs/>
              </w:rPr>
              <w:t xml:space="preserve">The draft spots infrastructure grant application and CIL grant applications are being prepared for application. </w:t>
            </w:r>
          </w:p>
          <w:p w14:paraId="56AC6B7E" w14:textId="27176807" w:rsidR="000F1B67" w:rsidRPr="00DF67AB" w:rsidRDefault="009753E2" w:rsidP="000F1B67">
            <w:pPr>
              <w:pStyle w:val="ListParagraph"/>
              <w:numPr>
                <w:ilvl w:val="0"/>
                <w:numId w:val="15"/>
              </w:numPr>
              <w:spacing w:line="360" w:lineRule="auto"/>
              <w:rPr>
                <w:rFonts w:ascii="Arial" w:hAnsi="Arial" w:cs="Arial"/>
                <w:bCs/>
              </w:rPr>
            </w:pPr>
            <w:r w:rsidRPr="00DF67AB">
              <w:rPr>
                <w:rFonts w:ascii="Arial" w:hAnsi="Arial" w:cs="Arial"/>
                <w:bCs/>
              </w:rPr>
              <w:t>Comparable quotes are being sought for skate park renovation. Details will be brought to a future meeting for agreement.</w:t>
            </w:r>
          </w:p>
        </w:tc>
      </w:tr>
      <w:tr w:rsidR="00CF34C7" w:rsidRPr="00DF67AB" w14:paraId="1EE7AE57" w14:textId="77777777" w:rsidTr="009753E2">
        <w:trPr>
          <w:trHeight w:val="1353"/>
        </w:trPr>
        <w:tc>
          <w:tcPr>
            <w:tcW w:w="915" w:type="dxa"/>
          </w:tcPr>
          <w:p w14:paraId="12A5AFA8" w14:textId="76068096" w:rsidR="00CF34C7" w:rsidRPr="00DF67AB" w:rsidRDefault="00CF34C7" w:rsidP="00856771">
            <w:pPr>
              <w:spacing w:line="360" w:lineRule="auto"/>
              <w:jc w:val="center"/>
              <w:rPr>
                <w:rFonts w:ascii="Arial" w:hAnsi="Arial" w:cs="Arial"/>
                <w:b/>
                <w:bCs/>
              </w:rPr>
            </w:pPr>
            <w:r w:rsidRPr="00DF67AB">
              <w:rPr>
                <w:rFonts w:ascii="Arial" w:hAnsi="Arial" w:cs="Arial"/>
                <w:b/>
                <w:bCs/>
              </w:rPr>
              <w:t>13.</w:t>
            </w:r>
          </w:p>
        </w:tc>
        <w:tc>
          <w:tcPr>
            <w:tcW w:w="9286" w:type="dxa"/>
          </w:tcPr>
          <w:p w14:paraId="0AD1D6A6" w14:textId="77777777" w:rsidR="009753E2" w:rsidRPr="00DF67AB" w:rsidRDefault="009753E2" w:rsidP="00C16E2A">
            <w:pPr>
              <w:spacing w:line="360" w:lineRule="auto"/>
              <w:rPr>
                <w:rFonts w:ascii="Arial" w:hAnsi="Arial" w:cs="Arial"/>
                <w:b/>
              </w:rPr>
            </w:pPr>
            <w:r w:rsidRPr="00DF67AB">
              <w:rPr>
                <w:rFonts w:ascii="Arial" w:hAnsi="Arial" w:cs="Arial"/>
                <w:b/>
              </w:rPr>
              <w:t>Biodiversity and Wildlife Group</w:t>
            </w:r>
          </w:p>
          <w:p w14:paraId="795076BA" w14:textId="48C2AC96" w:rsidR="00CF34C7" w:rsidRPr="00DF67AB" w:rsidRDefault="009753E2" w:rsidP="009753E2">
            <w:pPr>
              <w:spacing w:line="360" w:lineRule="auto"/>
              <w:rPr>
                <w:rFonts w:ascii="Arial" w:hAnsi="Arial" w:cs="Arial"/>
                <w:b/>
              </w:rPr>
            </w:pPr>
            <w:r w:rsidRPr="00DF67AB">
              <w:rPr>
                <w:rFonts w:ascii="Arial" w:hAnsi="Arial" w:cs="Arial"/>
                <w:bCs/>
              </w:rPr>
              <w:t>The group met on 11 June. Minutes will be circulated and any issues discussed at the July Parish Council meeting.</w:t>
            </w:r>
          </w:p>
        </w:tc>
      </w:tr>
      <w:tr w:rsidR="00417B7D" w:rsidRPr="00DF67AB" w14:paraId="5A82C928" w14:textId="77777777" w:rsidTr="00E142C2">
        <w:tc>
          <w:tcPr>
            <w:tcW w:w="915" w:type="dxa"/>
          </w:tcPr>
          <w:p w14:paraId="33582A4F" w14:textId="7B4E6C10" w:rsidR="00417B7D" w:rsidRPr="00DF67AB" w:rsidRDefault="00417B7D" w:rsidP="00856771">
            <w:pPr>
              <w:spacing w:line="360" w:lineRule="auto"/>
              <w:jc w:val="center"/>
              <w:rPr>
                <w:rFonts w:ascii="Arial" w:hAnsi="Arial" w:cs="Arial"/>
                <w:b/>
                <w:bCs/>
              </w:rPr>
            </w:pPr>
            <w:r w:rsidRPr="00DF67AB">
              <w:rPr>
                <w:rFonts w:ascii="Arial" w:hAnsi="Arial" w:cs="Arial"/>
                <w:b/>
                <w:bCs/>
              </w:rPr>
              <w:t>1</w:t>
            </w:r>
            <w:r w:rsidR="00AF7BFF" w:rsidRPr="00DF67AB">
              <w:rPr>
                <w:rFonts w:ascii="Arial" w:hAnsi="Arial" w:cs="Arial"/>
                <w:b/>
                <w:bCs/>
              </w:rPr>
              <w:t>4</w:t>
            </w:r>
            <w:r w:rsidRPr="00DF67AB">
              <w:rPr>
                <w:rFonts w:ascii="Arial" w:hAnsi="Arial" w:cs="Arial"/>
                <w:b/>
                <w:bCs/>
              </w:rPr>
              <w:t>.</w:t>
            </w:r>
          </w:p>
        </w:tc>
        <w:tc>
          <w:tcPr>
            <w:tcW w:w="9286" w:type="dxa"/>
          </w:tcPr>
          <w:p w14:paraId="19C9FCC6" w14:textId="0EE91C2D" w:rsidR="007B1BF6" w:rsidRPr="00DF67AB" w:rsidRDefault="009753E2" w:rsidP="007B1BF6">
            <w:pPr>
              <w:tabs>
                <w:tab w:val="num" w:pos="710"/>
              </w:tabs>
              <w:rPr>
                <w:rFonts w:ascii="Arial" w:hAnsi="Arial" w:cs="Arial"/>
                <w:b/>
                <w:bCs/>
              </w:rPr>
            </w:pPr>
            <w:r w:rsidRPr="00DF67AB">
              <w:rPr>
                <w:rFonts w:ascii="Arial" w:hAnsi="Arial" w:cs="Arial"/>
                <w:b/>
                <w:bCs/>
              </w:rPr>
              <w:t>Haughley Parish in Bloom summer planting</w:t>
            </w:r>
          </w:p>
          <w:p w14:paraId="08FA1F34" w14:textId="77777777" w:rsidR="009753E2" w:rsidRPr="00DF67AB" w:rsidRDefault="009753E2" w:rsidP="007B1BF6">
            <w:pPr>
              <w:tabs>
                <w:tab w:val="num" w:pos="710"/>
              </w:tabs>
              <w:rPr>
                <w:rFonts w:ascii="Arial" w:hAnsi="Arial" w:cs="Arial"/>
                <w:b/>
                <w:bCs/>
              </w:rPr>
            </w:pPr>
          </w:p>
          <w:p w14:paraId="2825F795" w14:textId="2F1C5AF3" w:rsidR="009753E2" w:rsidRPr="00DF67AB" w:rsidRDefault="009753E2" w:rsidP="007B1BF6">
            <w:pPr>
              <w:tabs>
                <w:tab w:val="num" w:pos="710"/>
              </w:tabs>
              <w:rPr>
                <w:rFonts w:ascii="Arial" w:hAnsi="Arial" w:cs="Arial"/>
              </w:rPr>
            </w:pPr>
            <w:r w:rsidRPr="00DF67AB">
              <w:rPr>
                <w:rFonts w:ascii="Arial" w:hAnsi="Arial" w:cs="Arial"/>
              </w:rPr>
              <w:lastRenderedPageBreak/>
              <w:t xml:space="preserve">Councillor Yvonne Tricker gave the following update; </w:t>
            </w:r>
          </w:p>
          <w:p w14:paraId="5A42D6EB" w14:textId="77777777" w:rsidR="009753E2" w:rsidRPr="00DF67AB" w:rsidRDefault="009753E2" w:rsidP="007B1BF6">
            <w:pPr>
              <w:tabs>
                <w:tab w:val="num" w:pos="710"/>
              </w:tabs>
              <w:rPr>
                <w:rFonts w:ascii="Arial" w:hAnsi="Arial" w:cs="Arial"/>
              </w:rPr>
            </w:pPr>
          </w:p>
          <w:p w14:paraId="01747AAB" w14:textId="3C8D5B4A" w:rsidR="009753E2" w:rsidRPr="00DF67AB" w:rsidRDefault="009753E2" w:rsidP="009753E2">
            <w:pPr>
              <w:pStyle w:val="ListParagraph"/>
              <w:numPr>
                <w:ilvl w:val="0"/>
                <w:numId w:val="15"/>
              </w:numPr>
              <w:tabs>
                <w:tab w:val="num" w:pos="710"/>
              </w:tabs>
              <w:rPr>
                <w:rFonts w:ascii="Arial" w:hAnsi="Arial" w:cs="Arial"/>
              </w:rPr>
            </w:pPr>
            <w:r w:rsidRPr="00DF67AB">
              <w:rPr>
                <w:rFonts w:ascii="Arial" w:hAnsi="Arial" w:cs="Arial"/>
              </w:rPr>
              <w:t>Volunteers have come forward to help with watering the Haughley Green</w:t>
            </w:r>
            <w:r w:rsidR="00AC7326" w:rsidRPr="00DF67AB">
              <w:rPr>
                <w:rFonts w:ascii="Arial" w:hAnsi="Arial" w:cs="Arial"/>
              </w:rPr>
              <w:t xml:space="preserve"> and triangle </w:t>
            </w:r>
            <w:r w:rsidRPr="00DF67AB">
              <w:rPr>
                <w:rFonts w:ascii="Arial" w:hAnsi="Arial" w:cs="Arial"/>
              </w:rPr>
              <w:t>planters.</w:t>
            </w:r>
          </w:p>
          <w:p w14:paraId="039E673C" w14:textId="38474A3D" w:rsidR="009753E2" w:rsidRPr="00DF67AB" w:rsidRDefault="00AC7326" w:rsidP="009753E2">
            <w:pPr>
              <w:pStyle w:val="ListParagraph"/>
              <w:numPr>
                <w:ilvl w:val="0"/>
                <w:numId w:val="15"/>
              </w:numPr>
              <w:tabs>
                <w:tab w:val="num" w:pos="710"/>
              </w:tabs>
              <w:rPr>
                <w:rFonts w:ascii="Arial" w:hAnsi="Arial" w:cs="Arial"/>
              </w:rPr>
            </w:pPr>
            <w:r w:rsidRPr="00DF67AB">
              <w:rPr>
                <w:rFonts w:ascii="Arial" w:hAnsi="Arial" w:cs="Arial"/>
              </w:rPr>
              <w:t xml:space="preserve">A good cut and tidy up of the grass around the planters </w:t>
            </w:r>
            <w:proofErr w:type="gramStart"/>
            <w:r w:rsidRPr="00DF67AB">
              <w:rPr>
                <w:rFonts w:ascii="Arial" w:hAnsi="Arial" w:cs="Arial"/>
              </w:rPr>
              <w:t>is</w:t>
            </w:r>
            <w:proofErr w:type="gramEnd"/>
            <w:r w:rsidRPr="00DF67AB">
              <w:rPr>
                <w:rFonts w:ascii="Arial" w:hAnsi="Arial" w:cs="Arial"/>
              </w:rPr>
              <w:t xml:space="preserve"> now required. </w:t>
            </w:r>
          </w:p>
          <w:p w14:paraId="3EC36161" w14:textId="75759543" w:rsidR="00AC7326" w:rsidRPr="00DF67AB" w:rsidRDefault="00AC7326" w:rsidP="009753E2">
            <w:pPr>
              <w:pStyle w:val="ListParagraph"/>
              <w:numPr>
                <w:ilvl w:val="0"/>
                <w:numId w:val="15"/>
              </w:numPr>
              <w:tabs>
                <w:tab w:val="num" w:pos="710"/>
              </w:tabs>
              <w:rPr>
                <w:rFonts w:ascii="Arial" w:hAnsi="Arial" w:cs="Arial"/>
              </w:rPr>
            </w:pPr>
            <w:r w:rsidRPr="00DF67AB">
              <w:rPr>
                <w:rFonts w:ascii="Arial" w:hAnsi="Arial" w:cs="Arial"/>
              </w:rPr>
              <w:t xml:space="preserve">The planters across the Parish are looking bright and colourful. </w:t>
            </w:r>
          </w:p>
          <w:p w14:paraId="585BF2E9" w14:textId="66A14D59" w:rsidR="00206059" w:rsidRPr="00DF67AB" w:rsidRDefault="00206059" w:rsidP="00AC7326">
            <w:pPr>
              <w:rPr>
                <w:rFonts w:ascii="Arial" w:hAnsi="Arial" w:cs="Arial"/>
              </w:rPr>
            </w:pPr>
          </w:p>
        </w:tc>
      </w:tr>
      <w:tr w:rsidR="00417B7D" w:rsidRPr="00DF67AB" w14:paraId="2E1F8D0A" w14:textId="77777777" w:rsidTr="002219D1">
        <w:trPr>
          <w:trHeight w:val="841"/>
        </w:trPr>
        <w:tc>
          <w:tcPr>
            <w:tcW w:w="915" w:type="dxa"/>
          </w:tcPr>
          <w:p w14:paraId="77CA7038" w14:textId="536F1725" w:rsidR="00417B7D" w:rsidRPr="00DF67AB" w:rsidRDefault="00417B7D" w:rsidP="00856771">
            <w:pPr>
              <w:spacing w:line="360" w:lineRule="auto"/>
              <w:jc w:val="center"/>
              <w:rPr>
                <w:rFonts w:ascii="Arial" w:hAnsi="Arial" w:cs="Arial"/>
                <w:b/>
                <w:bCs/>
              </w:rPr>
            </w:pPr>
            <w:r w:rsidRPr="00DF67AB">
              <w:rPr>
                <w:rFonts w:ascii="Arial" w:hAnsi="Arial" w:cs="Arial"/>
                <w:b/>
                <w:bCs/>
              </w:rPr>
              <w:lastRenderedPageBreak/>
              <w:t>1</w:t>
            </w:r>
            <w:r w:rsidR="00206059" w:rsidRPr="00DF67AB">
              <w:rPr>
                <w:rFonts w:ascii="Arial" w:hAnsi="Arial" w:cs="Arial"/>
                <w:b/>
                <w:bCs/>
              </w:rPr>
              <w:t>5</w:t>
            </w:r>
            <w:r w:rsidRPr="00DF67AB">
              <w:rPr>
                <w:rFonts w:ascii="Arial" w:hAnsi="Arial" w:cs="Arial"/>
                <w:b/>
                <w:bCs/>
              </w:rPr>
              <w:t>.</w:t>
            </w:r>
          </w:p>
        </w:tc>
        <w:tc>
          <w:tcPr>
            <w:tcW w:w="9286" w:type="dxa"/>
            <w:tcBorders>
              <w:bottom w:val="single" w:sz="4" w:space="0" w:color="auto"/>
            </w:tcBorders>
          </w:tcPr>
          <w:p w14:paraId="5B899F7D" w14:textId="60C4FF35" w:rsidR="00AC7326" w:rsidRPr="00DF67AB" w:rsidRDefault="00AC7326" w:rsidP="004D6049">
            <w:pPr>
              <w:tabs>
                <w:tab w:val="num" w:pos="710"/>
              </w:tabs>
              <w:rPr>
                <w:rFonts w:ascii="Arial" w:hAnsi="Arial" w:cs="Arial"/>
                <w:b/>
                <w:bCs/>
              </w:rPr>
            </w:pPr>
            <w:r w:rsidRPr="00DF67AB">
              <w:rPr>
                <w:rFonts w:ascii="Arial" w:hAnsi="Arial" w:cs="Arial"/>
                <w:b/>
                <w:bCs/>
              </w:rPr>
              <w:t>Unauthorised layby Haughley New Street</w:t>
            </w:r>
          </w:p>
          <w:p w14:paraId="36F0FAE3" w14:textId="77777777" w:rsidR="004D6049" w:rsidRPr="00DF67AB" w:rsidRDefault="004D6049" w:rsidP="004D6049">
            <w:pPr>
              <w:tabs>
                <w:tab w:val="num" w:pos="710"/>
              </w:tabs>
              <w:rPr>
                <w:rFonts w:ascii="Arial" w:hAnsi="Arial" w:cs="Arial"/>
                <w:b/>
                <w:bCs/>
              </w:rPr>
            </w:pPr>
          </w:p>
          <w:p w14:paraId="00E80857" w14:textId="229804A1" w:rsidR="004D6049" w:rsidRPr="00DF67AB" w:rsidRDefault="004D6049" w:rsidP="004D6049">
            <w:pPr>
              <w:tabs>
                <w:tab w:val="num" w:pos="710"/>
              </w:tabs>
              <w:rPr>
                <w:rFonts w:ascii="Arial" w:hAnsi="Arial" w:cs="Arial"/>
              </w:rPr>
            </w:pPr>
            <w:r w:rsidRPr="00DF67AB">
              <w:rPr>
                <w:rFonts w:ascii="Arial" w:hAnsi="Arial" w:cs="Arial"/>
              </w:rPr>
              <w:t>The Council noted issues with rubbish and the new white line road markings.</w:t>
            </w:r>
          </w:p>
          <w:p w14:paraId="2C3FFED2" w14:textId="0FED6723" w:rsidR="007917B0" w:rsidRPr="00DF67AB" w:rsidRDefault="007917B0" w:rsidP="00295E44">
            <w:pPr>
              <w:spacing w:line="360" w:lineRule="auto"/>
              <w:rPr>
                <w:rFonts w:ascii="Arial" w:hAnsi="Arial" w:cs="Arial"/>
                <w:bCs/>
              </w:rPr>
            </w:pPr>
          </w:p>
        </w:tc>
      </w:tr>
      <w:tr w:rsidR="004D6049" w:rsidRPr="00DF67AB" w14:paraId="55D02F4A" w14:textId="77777777" w:rsidTr="002219D1">
        <w:trPr>
          <w:trHeight w:val="841"/>
        </w:trPr>
        <w:tc>
          <w:tcPr>
            <w:tcW w:w="915" w:type="dxa"/>
          </w:tcPr>
          <w:p w14:paraId="4D96DC02" w14:textId="73878EFC" w:rsidR="004D6049" w:rsidRPr="00DF67AB" w:rsidRDefault="004D6049" w:rsidP="00856771">
            <w:pPr>
              <w:spacing w:line="360" w:lineRule="auto"/>
              <w:jc w:val="center"/>
              <w:rPr>
                <w:rFonts w:ascii="Arial" w:hAnsi="Arial" w:cs="Arial"/>
                <w:b/>
                <w:bCs/>
              </w:rPr>
            </w:pPr>
            <w:r w:rsidRPr="00DF67AB">
              <w:rPr>
                <w:rFonts w:ascii="Arial" w:hAnsi="Arial" w:cs="Arial"/>
                <w:b/>
                <w:bCs/>
              </w:rPr>
              <w:t xml:space="preserve">16. </w:t>
            </w:r>
          </w:p>
        </w:tc>
        <w:tc>
          <w:tcPr>
            <w:tcW w:w="9286" w:type="dxa"/>
            <w:tcBorders>
              <w:bottom w:val="single" w:sz="4" w:space="0" w:color="auto"/>
            </w:tcBorders>
          </w:tcPr>
          <w:p w14:paraId="5E0A59F9" w14:textId="6E13D4EE" w:rsidR="004D6049" w:rsidRPr="00DF67AB" w:rsidRDefault="004D6049" w:rsidP="004D6049">
            <w:pPr>
              <w:tabs>
                <w:tab w:val="num" w:pos="710"/>
              </w:tabs>
              <w:rPr>
                <w:rFonts w:ascii="Arial" w:hAnsi="Arial" w:cs="Arial"/>
                <w:b/>
                <w:bCs/>
              </w:rPr>
            </w:pPr>
            <w:r w:rsidRPr="00DF67AB">
              <w:rPr>
                <w:rFonts w:ascii="Arial" w:hAnsi="Arial" w:cs="Arial"/>
                <w:b/>
                <w:bCs/>
              </w:rPr>
              <w:t>Community Café</w:t>
            </w:r>
          </w:p>
          <w:p w14:paraId="2F76E86E" w14:textId="77777777" w:rsidR="004D6049" w:rsidRPr="00DF67AB" w:rsidRDefault="004D6049" w:rsidP="004D6049">
            <w:pPr>
              <w:tabs>
                <w:tab w:val="num" w:pos="710"/>
              </w:tabs>
              <w:rPr>
                <w:rFonts w:ascii="Arial" w:hAnsi="Arial" w:cs="Arial"/>
                <w:b/>
                <w:bCs/>
              </w:rPr>
            </w:pPr>
          </w:p>
          <w:p w14:paraId="0A34A319" w14:textId="7C2E6665" w:rsidR="004D6049" w:rsidRPr="00DF67AB" w:rsidRDefault="004D6049" w:rsidP="004D6049">
            <w:pPr>
              <w:pStyle w:val="ListParagraph"/>
              <w:numPr>
                <w:ilvl w:val="0"/>
                <w:numId w:val="15"/>
              </w:numPr>
              <w:tabs>
                <w:tab w:val="num" w:pos="710"/>
              </w:tabs>
              <w:rPr>
                <w:rFonts w:ascii="Arial" w:hAnsi="Arial" w:cs="Arial"/>
              </w:rPr>
            </w:pPr>
            <w:r w:rsidRPr="00DF67AB">
              <w:rPr>
                <w:rFonts w:ascii="Arial" w:hAnsi="Arial" w:cs="Arial"/>
              </w:rPr>
              <w:t xml:space="preserve">The Parish Council has a slot booked for 5 September. </w:t>
            </w:r>
          </w:p>
          <w:p w14:paraId="5CC6455B" w14:textId="13BE9D98" w:rsidR="00736426" w:rsidRPr="00DF67AB" w:rsidRDefault="00736426" w:rsidP="004D6049">
            <w:pPr>
              <w:pStyle w:val="ListParagraph"/>
              <w:numPr>
                <w:ilvl w:val="0"/>
                <w:numId w:val="15"/>
              </w:numPr>
              <w:tabs>
                <w:tab w:val="num" w:pos="710"/>
              </w:tabs>
              <w:rPr>
                <w:rFonts w:ascii="Arial" w:hAnsi="Arial" w:cs="Arial"/>
              </w:rPr>
            </w:pPr>
            <w:r w:rsidRPr="00DF67AB">
              <w:rPr>
                <w:rFonts w:ascii="Arial" w:hAnsi="Arial" w:cs="Arial"/>
              </w:rPr>
              <w:t xml:space="preserve">7 </w:t>
            </w:r>
            <w:r w:rsidR="004D6049" w:rsidRPr="00DF67AB">
              <w:rPr>
                <w:rFonts w:ascii="Arial" w:hAnsi="Arial" w:cs="Arial"/>
              </w:rPr>
              <w:t>Volunteers are sought</w:t>
            </w:r>
            <w:r w:rsidRPr="00DF67AB">
              <w:rPr>
                <w:rFonts w:ascii="Arial" w:hAnsi="Arial" w:cs="Arial"/>
              </w:rPr>
              <w:t xml:space="preserve"> to help out with the event</w:t>
            </w:r>
            <w:r w:rsidR="004D6049" w:rsidRPr="00DF67AB">
              <w:rPr>
                <w:rFonts w:ascii="Arial" w:hAnsi="Arial" w:cs="Arial"/>
              </w:rPr>
              <w:t>.</w:t>
            </w:r>
            <w:r w:rsidRPr="00DF67AB">
              <w:rPr>
                <w:rFonts w:ascii="Arial" w:hAnsi="Arial" w:cs="Arial"/>
              </w:rPr>
              <w:t xml:space="preserve"> Cakes and snacks will be required for the event.</w:t>
            </w:r>
          </w:p>
          <w:p w14:paraId="3AFEA4FB" w14:textId="7E389C04" w:rsidR="004D6049" w:rsidRPr="00DF67AB" w:rsidRDefault="004D6049" w:rsidP="004D6049">
            <w:pPr>
              <w:pStyle w:val="ListParagraph"/>
              <w:numPr>
                <w:ilvl w:val="0"/>
                <w:numId w:val="15"/>
              </w:numPr>
              <w:tabs>
                <w:tab w:val="num" w:pos="710"/>
              </w:tabs>
              <w:rPr>
                <w:rFonts w:ascii="Arial" w:hAnsi="Arial" w:cs="Arial"/>
              </w:rPr>
            </w:pPr>
            <w:r w:rsidRPr="00DF67AB">
              <w:rPr>
                <w:rFonts w:ascii="Arial" w:hAnsi="Arial" w:cs="Arial"/>
              </w:rPr>
              <w:t xml:space="preserve"> The Council proposed that a bench for Rachel would be the event’s fundraising theme. </w:t>
            </w:r>
          </w:p>
          <w:p w14:paraId="4112F3F9" w14:textId="77777777" w:rsidR="004D6049" w:rsidRPr="00DF67AB" w:rsidRDefault="004D6049" w:rsidP="00736426">
            <w:pPr>
              <w:pStyle w:val="ListParagraph"/>
              <w:numPr>
                <w:ilvl w:val="0"/>
                <w:numId w:val="15"/>
              </w:numPr>
              <w:tabs>
                <w:tab w:val="num" w:pos="710"/>
              </w:tabs>
              <w:rPr>
                <w:rFonts w:ascii="Arial" w:hAnsi="Arial" w:cs="Arial"/>
              </w:rPr>
            </w:pPr>
            <w:r w:rsidRPr="00DF67AB">
              <w:rPr>
                <w:rFonts w:ascii="Arial" w:hAnsi="Arial" w:cs="Arial"/>
              </w:rPr>
              <w:t>Display boards will be set out during the event to let the public know about Haughley’s Neighbourhood Plan Vision. Questionnaires will be available for the public to comment on the proposed Vision.</w:t>
            </w:r>
          </w:p>
          <w:p w14:paraId="7F1179B4" w14:textId="77777777" w:rsidR="00736426" w:rsidRPr="00DF67AB" w:rsidRDefault="00736426" w:rsidP="00736426">
            <w:pPr>
              <w:pStyle w:val="ListParagraph"/>
              <w:numPr>
                <w:ilvl w:val="0"/>
                <w:numId w:val="15"/>
              </w:numPr>
              <w:tabs>
                <w:tab w:val="num" w:pos="710"/>
              </w:tabs>
              <w:rPr>
                <w:rFonts w:ascii="Arial" w:hAnsi="Arial" w:cs="Arial"/>
              </w:rPr>
            </w:pPr>
            <w:r w:rsidRPr="00DF67AB">
              <w:rPr>
                <w:rFonts w:ascii="Arial" w:hAnsi="Arial" w:cs="Arial"/>
              </w:rPr>
              <w:t>Arrangements for the event will be confirmed in August.</w:t>
            </w:r>
          </w:p>
          <w:p w14:paraId="2F832932" w14:textId="25971B6D" w:rsidR="00736426" w:rsidRPr="00DF67AB" w:rsidRDefault="00736426" w:rsidP="00736426">
            <w:pPr>
              <w:pStyle w:val="ListParagraph"/>
              <w:numPr>
                <w:ilvl w:val="0"/>
                <w:numId w:val="15"/>
              </w:numPr>
              <w:tabs>
                <w:tab w:val="num" w:pos="710"/>
              </w:tabs>
              <w:rPr>
                <w:rFonts w:ascii="Arial" w:hAnsi="Arial" w:cs="Arial"/>
              </w:rPr>
            </w:pPr>
          </w:p>
        </w:tc>
      </w:tr>
      <w:tr w:rsidR="00206059" w:rsidRPr="00DF67AB" w14:paraId="49A4B9FA" w14:textId="77777777" w:rsidTr="00E142C2">
        <w:tc>
          <w:tcPr>
            <w:tcW w:w="915" w:type="dxa"/>
          </w:tcPr>
          <w:p w14:paraId="0B80470C" w14:textId="44324EA7" w:rsidR="00206059" w:rsidRPr="00DF67AB" w:rsidRDefault="002219D1" w:rsidP="00856771">
            <w:pPr>
              <w:spacing w:line="360" w:lineRule="auto"/>
              <w:jc w:val="center"/>
              <w:rPr>
                <w:rFonts w:ascii="Arial" w:hAnsi="Arial" w:cs="Arial"/>
                <w:b/>
                <w:bCs/>
              </w:rPr>
            </w:pPr>
            <w:r w:rsidRPr="00DF67AB">
              <w:rPr>
                <w:rFonts w:ascii="Arial" w:hAnsi="Arial" w:cs="Arial"/>
                <w:b/>
                <w:bCs/>
              </w:rPr>
              <w:t>17</w:t>
            </w:r>
            <w:r w:rsidR="004C04EA" w:rsidRPr="00DF67AB">
              <w:rPr>
                <w:rFonts w:ascii="Arial" w:hAnsi="Arial" w:cs="Arial"/>
                <w:b/>
                <w:bCs/>
              </w:rPr>
              <w:t>.</w:t>
            </w:r>
          </w:p>
        </w:tc>
        <w:tc>
          <w:tcPr>
            <w:tcW w:w="9286" w:type="dxa"/>
          </w:tcPr>
          <w:p w14:paraId="5B76C41B" w14:textId="1456F094" w:rsidR="002219D1" w:rsidRPr="00DF67AB" w:rsidRDefault="0003420C" w:rsidP="002219D1">
            <w:pPr>
              <w:tabs>
                <w:tab w:val="num" w:pos="710"/>
              </w:tabs>
              <w:rPr>
                <w:rFonts w:ascii="Arial" w:hAnsi="Arial" w:cs="Arial"/>
                <w:b/>
                <w:bCs/>
              </w:rPr>
            </w:pPr>
            <w:r w:rsidRPr="00DF67AB">
              <w:rPr>
                <w:rFonts w:ascii="Arial" w:hAnsi="Arial" w:cs="Arial"/>
                <w:b/>
                <w:bCs/>
              </w:rPr>
              <w:t>Finance</w:t>
            </w:r>
          </w:p>
          <w:p w14:paraId="5D6354A2" w14:textId="77777777" w:rsidR="0003420C" w:rsidRPr="00DF67AB" w:rsidRDefault="0003420C" w:rsidP="002219D1">
            <w:pPr>
              <w:tabs>
                <w:tab w:val="num" w:pos="710"/>
              </w:tabs>
              <w:rPr>
                <w:rFonts w:ascii="Arial" w:hAnsi="Arial" w:cs="Arial"/>
                <w:b/>
                <w:bCs/>
              </w:rPr>
            </w:pPr>
          </w:p>
          <w:p w14:paraId="46B2A12B" w14:textId="4D152E7D" w:rsidR="0003420C" w:rsidRPr="00DF67AB" w:rsidRDefault="0003420C" w:rsidP="0003420C">
            <w:pPr>
              <w:pStyle w:val="ListParagraph"/>
              <w:numPr>
                <w:ilvl w:val="0"/>
                <w:numId w:val="33"/>
              </w:numPr>
              <w:rPr>
                <w:rFonts w:ascii="Arial" w:hAnsi="Arial" w:cs="Arial"/>
                <w:bCs/>
                <w:color w:val="000000" w:themeColor="text1"/>
              </w:rPr>
            </w:pPr>
            <w:r w:rsidRPr="00DF67AB">
              <w:rPr>
                <w:rFonts w:ascii="Arial" w:hAnsi="Arial" w:cs="Arial"/>
                <w:bCs/>
                <w:color w:val="000000" w:themeColor="text1"/>
              </w:rPr>
              <w:t xml:space="preserve">The Council agreed to </w:t>
            </w:r>
            <w:r w:rsidR="00476AC9" w:rsidRPr="00DF67AB">
              <w:rPr>
                <w:rFonts w:ascii="Arial" w:hAnsi="Arial" w:cs="Arial"/>
                <w:bCs/>
                <w:color w:val="000000" w:themeColor="text1"/>
              </w:rPr>
              <w:t xml:space="preserve">authorise </w:t>
            </w:r>
            <w:r w:rsidRPr="00DF67AB">
              <w:rPr>
                <w:rFonts w:ascii="Arial" w:hAnsi="Arial" w:cs="Arial"/>
                <w:bCs/>
                <w:color w:val="000000" w:themeColor="text1"/>
              </w:rPr>
              <w:t>the following payment</w:t>
            </w:r>
            <w:r w:rsidR="00476AC9" w:rsidRPr="00DF67AB">
              <w:rPr>
                <w:rFonts w:ascii="Arial" w:hAnsi="Arial" w:cs="Arial"/>
                <w:bCs/>
                <w:color w:val="000000" w:themeColor="text1"/>
              </w:rPr>
              <w:t>s;</w:t>
            </w:r>
          </w:p>
          <w:p w14:paraId="1B7A28E6" w14:textId="77777777" w:rsidR="0003420C" w:rsidRPr="00DF67AB" w:rsidRDefault="0003420C" w:rsidP="0003420C">
            <w:pPr>
              <w:rPr>
                <w:rFonts w:ascii="Arial" w:hAnsi="Arial" w:cs="Arial"/>
                <w:bCs/>
                <w:color w:val="000000" w:themeColor="text1"/>
              </w:rPr>
            </w:pPr>
          </w:p>
          <w:tbl>
            <w:tblPr>
              <w:tblW w:w="8712" w:type="dxa"/>
              <w:tblLook w:val="04A0" w:firstRow="1" w:lastRow="0" w:firstColumn="1" w:lastColumn="0" w:noHBand="0" w:noVBand="1"/>
            </w:tblPr>
            <w:tblGrid>
              <w:gridCol w:w="1780"/>
              <w:gridCol w:w="2232"/>
              <w:gridCol w:w="760"/>
              <w:gridCol w:w="640"/>
              <w:gridCol w:w="940"/>
              <w:gridCol w:w="1040"/>
              <w:gridCol w:w="1320"/>
            </w:tblGrid>
            <w:tr w:rsidR="00245951" w14:paraId="4BF7A736" w14:textId="77777777" w:rsidTr="00245951">
              <w:trPr>
                <w:trHeight w:val="288"/>
              </w:trPr>
              <w:tc>
                <w:tcPr>
                  <w:tcW w:w="17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DFBBDC7" w14:textId="77777777" w:rsidR="00245951" w:rsidRDefault="00245951" w:rsidP="00245951">
                  <w:pPr>
                    <w:rPr>
                      <w:rFonts w:ascii="Calibri" w:hAnsi="Calibri" w:cs="Calibri"/>
                      <w:color w:val="000000"/>
                      <w:sz w:val="18"/>
                      <w:szCs w:val="18"/>
                      <w:lang w:eastAsia="en-GB"/>
                    </w:rPr>
                  </w:pPr>
                  <w:r>
                    <w:rPr>
                      <w:rFonts w:ascii="Calibri" w:hAnsi="Calibri" w:cs="Calibri"/>
                      <w:color w:val="000000"/>
                      <w:sz w:val="18"/>
                      <w:szCs w:val="18"/>
                    </w:rPr>
                    <w:t>PAYMENTS</w:t>
                  </w:r>
                </w:p>
              </w:tc>
              <w:tc>
                <w:tcPr>
                  <w:tcW w:w="2232" w:type="dxa"/>
                  <w:tcBorders>
                    <w:top w:val="single" w:sz="4" w:space="0" w:color="auto"/>
                    <w:left w:val="nil"/>
                    <w:bottom w:val="single" w:sz="4" w:space="0" w:color="auto"/>
                    <w:right w:val="single" w:sz="4" w:space="0" w:color="auto"/>
                  </w:tcBorders>
                  <w:shd w:val="clear" w:color="000000" w:fill="FFFF00"/>
                  <w:noWrap/>
                  <w:vAlign w:val="bottom"/>
                  <w:hideMark/>
                </w:tcPr>
                <w:p w14:paraId="4DAC6BC3" w14:textId="77777777" w:rsidR="00245951" w:rsidRDefault="00245951" w:rsidP="00245951">
                  <w:pPr>
                    <w:rPr>
                      <w:rFonts w:ascii="Calibri" w:hAnsi="Calibri" w:cs="Calibri"/>
                      <w:color w:val="000000"/>
                      <w:sz w:val="18"/>
                      <w:szCs w:val="18"/>
                    </w:rPr>
                  </w:pPr>
                  <w:r>
                    <w:rPr>
                      <w:rFonts w:ascii="Calibri" w:hAnsi="Calibri" w:cs="Calibri"/>
                      <w:color w:val="000000"/>
                      <w:sz w:val="18"/>
                      <w:szCs w:val="18"/>
                    </w:rPr>
                    <w:t> </w:t>
                  </w:r>
                </w:p>
              </w:tc>
              <w:tc>
                <w:tcPr>
                  <w:tcW w:w="760" w:type="dxa"/>
                  <w:tcBorders>
                    <w:top w:val="single" w:sz="4" w:space="0" w:color="auto"/>
                    <w:left w:val="nil"/>
                    <w:bottom w:val="single" w:sz="4" w:space="0" w:color="auto"/>
                    <w:right w:val="single" w:sz="4" w:space="0" w:color="auto"/>
                  </w:tcBorders>
                  <w:shd w:val="clear" w:color="000000" w:fill="FFFF00"/>
                  <w:noWrap/>
                  <w:vAlign w:val="bottom"/>
                  <w:hideMark/>
                </w:tcPr>
                <w:p w14:paraId="6AAEE3F7" w14:textId="77777777" w:rsidR="00245951" w:rsidRDefault="00245951" w:rsidP="00245951">
                  <w:pPr>
                    <w:rPr>
                      <w:rFonts w:ascii="Calibri" w:hAnsi="Calibri" w:cs="Calibri"/>
                      <w:color w:val="000000"/>
                      <w:sz w:val="18"/>
                      <w:szCs w:val="18"/>
                    </w:rPr>
                  </w:pPr>
                  <w:r>
                    <w:rPr>
                      <w:rFonts w:ascii="Calibri" w:hAnsi="Calibri" w:cs="Calibri"/>
                      <w:color w:val="000000"/>
                      <w:sz w:val="18"/>
                      <w:szCs w:val="18"/>
                    </w:rPr>
                    <w:t> </w:t>
                  </w:r>
                </w:p>
              </w:tc>
              <w:tc>
                <w:tcPr>
                  <w:tcW w:w="640" w:type="dxa"/>
                  <w:tcBorders>
                    <w:top w:val="single" w:sz="4" w:space="0" w:color="auto"/>
                    <w:left w:val="nil"/>
                    <w:bottom w:val="single" w:sz="4" w:space="0" w:color="auto"/>
                    <w:right w:val="single" w:sz="4" w:space="0" w:color="auto"/>
                  </w:tcBorders>
                  <w:shd w:val="clear" w:color="000000" w:fill="FFFF00"/>
                  <w:noWrap/>
                  <w:vAlign w:val="bottom"/>
                  <w:hideMark/>
                </w:tcPr>
                <w:p w14:paraId="526C698C" w14:textId="77777777" w:rsidR="00245951" w:rsidRDefault="00245951" w:rsidP="00245951">
                  <w:pPr>
                    <w:rPr>
                      <w:rFonts w:ascii="Calibri" w:hAnsi="Calibri" w:cs="Calibri"/>
                      <w:color w:val="000000"/>
                      <w:sz w:val="18"/>
                      <w:szCs w:val="18"/>
                    </w:rPr>
                  </w:pPr>
                  <w:r>
                    <w:rPr>
                      <w:rFonts w:ascii="Calibri" w:hAnsi="Calibri" w:cs="Calibri"/>
                      <w:color w:val="000000"/>
                      <w:sz w:val="18"/>
                      <w:szCs w:val="18"/>
                    </w:rPr>
                    <w:t> </w:t>
                  </w:r>
                </w:p>
              </w:tc>
              <w:tc>
                <w:tcPr>
                  <w:tcW w:w="940" w:type="dxa"/>
                  <w:tcBorders>
                    <w:top w:val="single" w:sz="4" w:space="0" w:color="auto"/>
                    <w:left w:val="nil"/>
                    <w:bottom w:val="single" w:sz="4" w:space="0" w:color="auto"/>
                    <w:right w:val="single" w:sz="4" w:space="0" w:color="auto"/>
                  </w:tcBorders>
                  <w:shd w:val="clear" w:color="000000" w:fill="FFFF00"/>
                  <w:noWrap/>
                  <w:vAlign w:val="bottom"/>
                  <w:hideMark/>
                </w:tcPr>
                <w:p w14:paraId="241A1280" w14:textId="77777777" w:rsidR="00245951" w:rsidRDefault="00245951" w:rsidP="00245951">
                  <w:pPr>
                    <w:rPr>
                      <w:rFonts w:ascii="Calibri" w:hAnsi="Calibri" w:cs="Calibri"/>
                      <w:color w:val="000000"/>
                      <w:sz w:val="18"/>
                      <w:szCs w:val="18"/>
                    </w:rPr>
                  </w:pPr>
                  <w:r>
                    <w:rPr>
                      <w:rFonts w:ascii="Calibri" w:hAnsi="Calibri" w:cs="Calibri"/>
                      <w:color w:val="000000"/>
                      <w:sz w:val="18"/>
                      <w:szCs w:val="18"/>
                    </w:rPr>
                    <w:t> </w:t>
                  </w:r>
                </w:p>
              </w:tc>
              <w:tc>
                <w:tcPr>
                  <w:tcW w:w="1040" w:type="dxa"/>
                  <w:tcBorders>
                    <w:top w:val="single" w:sz="4" w:space="0" w:color="auto"/>
                    <w:left w:val="nil"/>
                    <w:bottom w:val="single" w:sz="4" w:space="0" w:color="auto"/>
                    <w:right w:val="single" w:sz="4" w:space="0" w:color="auto"/>
                  </w:tcBorders>
                  <w:shd w:val="clear" w:color="000000" w:fill="FFFF00"/>
                  <w:noWrap/>
                  <w:vAlign w:val="bottom"/>
                  <w:hideMark/>
                </w:tcPr>
                <w:p w14:paraId="17448EE5" w14:textId="77777777" w:rsidR="00245951" w:rsidRDefault="00245951" w:rsidP="00245951">
                  <w:pPr>
                    <w:rPr>
                      <w:rFonts w:ascii="Calibri" w:hAnsi="Calibri" w:cs="Calibri"/>
                      <w:color w:val="000000"/>
                      <w:sz w:val="18"/>
                      <w:szCs w:val="18"/>
                    </w:rPr>
                  </w:pPr>
                  <w:r>
                    <w:rPr>
                      <w:rFonts w:ascii="Calibri" w:hAnsi="Calibri" w:cs="Calibri"/>
                      <w:color w:val="000000"/>
                      <w:sz w:val="18"/>
                      <w:szCs w:val="18"/>
                    </w:rPr>
                    <w:t> </w:t>
                  </w:r>
                </w:p>
              </w:tc>
              <w:tc>
                <w:tcPr>
                  <w:tcW w:w="1320" w:type="dxa"/>
                  <w:tcBorders>
                    <w:top w:val="single" w:sz="4" w:space="0" w:color="auto"/>
                    <w:left w:val="nil"/>
                    <w:bottom w:val="single" w:sz="4" w:space="0" w:color="auto"/>
                    <w:right w:val="single" w:sz="4" w:space="0" w:color="auto"/>
                  </w:tcBorders>
                  <w:shd w:val="clear" w:color="000000" w:fill="FFFF00"/>
                  <w:noWrap/>
                  <w:vAlign w:val="bottom"/>
                  <w:hideMark/>
                </w:tcPr>
                <w:p w14:paraId="3C2AAB3A" w14:textId="77777777" w:rsidR="00245951" w:rsidRDefault="00245951" w:rsidP="00245951">
                  <w:pPr>
                    <w:rPr>
                      <w:rFonts w:ascii="Calibri" w:hAnsi="Calibri" w:cs="Calibri"/>
                      <w:color w:val="000000"/>
                      <w:sz w:val="18"/>
                      <w:szCs w:val="18"/>
                    </w:rPr>
                  </w:pPr>
                  <w:r>
                    <w:rPr>
                      <w:rFonts w:ascii="Calibri" w:hAnsi="Calibri" w:cs="Calibri"/>
                      <w:color w:val="000000"/>
                      <w:sz w:val="18"/>
                      <w:szCs w:val="18"/>
                    </w:rPr>
                    <w:t> </w:t>
                  </w:r>
                </w:p>
              </w:tc>
            </w:tr>
            <w:tr w:rsidR="00245951" w14:paraId="5085E9F6" w14:textId="77777777" w:rsidTr="00245951">
              <w:trPr>
                <w:trHeight w:val="288"/>
              </w:trPr>
              <w:tc>
                <w:tcPr>
                  <w:tcW w:w="1780" w:type="dxa"/>
                  <w:tcBorders>
                    <w:top w:val="nil"/>
                    <w:left w:val="single" w:sz="4" w:space="0" w:color="auto"/>
                    <w:bottom w:val="single" w:sz="4" w:space="0" w:color="auto"/>
                    <w:right w:val="single" w:sz="4" w:space="0" w:color="auto"/>
                  </w:tcBorders>
                  <w:shd w:val="clear" w:color="000000" w:fill="FFFFFF"/>
                  <w:noWrap/>
                  <w:vAlign w:val="bottom"/>
                  <w:hideMark/>
                </w:tcPr>
                <w:p w14:paraId="76D6A5F8" w14:textId="77777777" w:rsidR="00245951" w:rsidRDefault="00245951" w:rsidP="00245951">
                  <w:pPr>
                    <w:rPr>
                      <w:rFonts w:ascii="Calibri" w:hAnsi="Calibri" w:cs="Calibri"/>
                      <w:b/>
                      <w:bCs/>
                      <w:color w:val="000000"/>
                      <w:sz w:val="18"/>
                      <w:szCs w:val="18"/>
                    </w:rPr>
                  </w:pPr>
                  <w:r>
                    <w:rPr>
                      <w:rFonts w:ascii="Calibri" w:hAnsi="Calibri" w:cs="Calibri"/>
                      <w:b/>
                      <w:bCs/>
                      <w:color w:val="000000"/>
                      <w:sz w:val="18"/>
                      <w:szCs w:val="18"/>
                    </w:rPr>
                    <w:t>Payee</w:t>
                  </w:r>
                </w:p>
              </w:tc>
              <w:tc>
                <w:tcPr>
                  <w:tcW w:w="2232" w:type="dxa"/>
                  <w:tcBorders>
                    <w:top w:val="nil"/>
                    <w:left w:val="nil"/>
                    <w:bottom w:val="single" w:sz="4" w:space="0" w:color="auto"/>
                    <w:right w:val="single" w:sz="4" w:space="0" w:color="auto"/>
                  </w:tcBorders>
                  <w:shd w:val="clear" w:color="000000" w:fill="FFFFFF"/>
                  <w:noWrap/>
                  <w:vAlign w:val="bottom"/>
                  <w:hideMark/>
                </w:tcPr>
                <w:p w14:paraId="23AA15C1" w14:textId="77777777" w:rsidR="00245951" w:rsidRDefault="00245951" w:rsidP="00245951">
                  <w:pPr>
                    <w:rPr>
                      <w:rFonts w:ascii="Calibri" w:hAnsi="Calibri" w:cs="Calibri"/>
                      <w:b/>
                      <w:bCs/>
                      <w:color w:val="000000"/>
                      <w:sz w:val="18"/>
                      <w:szCs w:val="18"/>
                    </w:rPr>
                  </w:pPr>
                  <w:r>
                    <w:rPr>
                      <w:rFonts w:ascii="Calibri" w:hAnsi="Calibri" w:cs="Calibri"/>
                      <w:b/>
                      <w:bCs/>
                      <w:color w:val="000000"/>
                      <w:sz w:val="18"/>
                      <w:szCs w:val="18"/>
                    </w:rPr>
                    <w:t>Description</w:t>
                  </w:r>
                </w:p>
              </w:tc>
              <w:tc>
                <w:tcPr>
                  <w:tcW w:w="760" w:type="dxa"/>
                  <w:tcBorders>
                    <w:top w:val="nil"/>
                    <w:left w:val="nil"/>
                    <w:bottom w:val="single" w:sz="4" w:space="0" w:color="auto"/>
                    <w:right w:val="single" w:sz="4" w:space="0" w:color="auto"/>
                  </w:tcBorders>
                  <w:shd w:val="clear" w:color="000000" w:fill="FFFFFF"/>
                  <w:noWrap/>
                  <w:vAlign w:val="bottom"/>
                  <w:hideMark/>
                </w:tcPr>
                <w:p w14:paraId="4F114DED" w14:textId="77777777" w:rsidR="00245951" w:rsidRDefault="00245951" w:rsidP="00245951">
                  <w:pPr>
                    <w:rPr>
                      <w:rFonts w:ascii="Calibri" w:hAnsi="Calibri" w:cs="Calibri"/>
                      <w:b/>
                      <w:bCs/>
                      <w:color w:val="000000"/>
                      <w:sz w:val="18"/>
                      <w:szCs w:val="18"/>
                    </w:rPr>
                  </w:pPr>
                  <w:r>
                    <w:rPr>
                      <w:rFonts w:ascii="Calibri" w:hAnsi="Calibri" w:cs="Calibri"/>
                      <w:b/>
                      <w:bCs/>
                      <w:color w:val="000000"/>
                      <w:sz w:val="18"/>
                      <w:szCs w:val="18"/>
                    </w:rPr>
                    <w:t>Net</w:t>
                  </w:r>
                </w:p>
              </w:tc>
              <w:tc>
                <w:tcPr>
                  <w:tcW w:w="640" w:type="dxa"/>
                  <w:tcBorders>
                    <w:top w:val="nil"/>
                    <w:left w:val="nil"/>
                    <w:bottom w:val="single" w:sz="4" w:space="0" w:color="auto"/>
                    <w:right w:val="single" w:sz="4" w:space="0" w:color="auto"/>
                  </w:tcBorders>
                  <w:shd w:val="clear" w:color="000000" w:fill="FFFFFF"/>
                  <w:noWrap/>
                  <w:vAlign w:val="bottom"/>
                  <w:hideMark/>
                </w:tcPr>
                <w:p w14:paraId="65E75B81" w14:textId="77777777" w:rsidR="00245951" w:rsidRDefault="00245951" w:rsidP="00245951">
                  <w:pPr>
                    <w:rPr>
                      <w:rFonts w:ascii="Calibri" w:hAnsi="Calibri" w:cs="Calibri"/>
                      <w:b/>
                      <w:bCs/>
                      <w:color w:val="000000"/>
                      <w:sz w:val="18"/>
                      <w:szCs w:val="18"/>
                    </w:rPr>
                  </w:pPr>
                  <w:r>
                    <w:rPr>
                      <w:rFonts w:ascii="Calibri" w:hAnsi="Calibri" w:cs="Calibri"/>
                      <w:b/>
                      <w:bCs/>
                      <w:color w:val="000000"/>
                      <w:sz w:val="18"/>
                      <w:szCs w:val="18"/>
                    </w:rPr>
                    <w:t>VAT</w:t>
                  </w:r>
                </w:p>
              </w:tc>
              <w:tc>
                <w:tcPr>
                  <w:tcW w:w="940" w:type="dxa"/>
                  <w:tcBorders>
                    <w:top w:val="nil"/>
                    <w:left w:val="nil"/>
                    <w:bottom w:val="single" w:sz="4" w:space="0" w:color="auto"/>
                    <w:right w:val="single" w:sz="4" w:space="0" w:color="auto"/>
                  </w:tcBorders>
                  <w:shd w:val="clear" w:color="000000" w:fill="FFFFFF"/>
                  <w:noWrap/>
                  <w:vAlign w:val="bottom"/>
                  <w:hideMark/>
                </w:tcPr>
                <w:p w14:paraId="77AE5EF8" w14:textId="77777777" w:rsidR="00245951" w:rsidRDefault="00245951" w:rsidP="00245951">
                  <w:pPr>
                    <w:rPr>
                      <w:rFonts w:ascii="Calibri" w:hAnsi="Calibri" w:cs="Calibri"/>
                      <w:b/>
                      <w:bCs/>
                      <w:color w:val="000000"/>
                      <w:sz w:val="18"/>
                      <w:szCs w:val="18"/>
                    </w:rPr>
                  </w:pPr>
                  <w:r>
                    <w:rPr>
                      <w:rFonts w:ascii="Calibri" w:hAnsi="Calibri" w:cs="Calibri"/>
                      <w:b/>
                      <w:bCs/>
                      <w:color w:val="000000"/>
                      <w:sz w:val="18"/>
                      <w:szCs w:val="18"/>
                    </w:rPr>
                    <w:t>Gross</w:t>
                  </w:r>
                </w:p>
              </w:tc>
              <w:tc>
                <w:tcPr>
                  <w:tcW w:w="1040" w:type="dxa"/>
                  <w:tcBorders>
                    <w:top w:val="nil"/>
                    <w:left w:val="nil"/>
                    <w:bottom w:val="single" w:sz="4" w:space="0" w:color="auto"/>
                    <w:right w:val="single" w:sz="4" w:space="0" w:color="auto"/>
                  </w:tcBorders>
                  <w:shd w:val="clear" w:color="000000" w:fill="FFFFFF"/>
                  <w:noWrap/>
                  <w:vAlign w:val="bottom"/>
                  <w:hideMark/>
                </w:tcPr>
                <w:p w14:paraId="777E3AA4" w14:textId="77777777" w:rsidR="00245951" w:rsidRDefault="00245951" w:rsidP="00245951">
                  <w:pPr>
                    <w:rPr>
                      <w:rFonts w:ascii="Calibri" w:hAnsi="Calibri" w:cs="Calibri"/>
                      <w:b/>
                      <w:bCs/>
                      <w:color w:val="000000"/>
                      <w:sz w:val="18"/>
                      <w:szCs w:val="18"/>
                    </w:rPr>
                  </w:pPr>
                  <w:r>
                    <w:rPr>
                      <w:rFonts w:ascii="Calibri" w:hAnsi="Calibri" w:cs="Calibri"/>
                      <w:b/>
                      <w:bCs/>
                      <w:color w:val="000000"/>
                      <w:sz w:val="18"/>
                      <w:szCs w:val="18"/>
                    </w:rPr>
                    <w:t>Comments</w:t>
                  </w:r>
                </w:p>
              </w:tc>
              <w:tc>
                <w:tcPr>
                  <w:tcW w:w="1320" w:type="dxa"/>
                  <w:tcBorders>
                    <w:top w:val="nil"/>
                    <w:left w:val="nil"/>
                    <w:bottom w:val="single" w:sz="4" w:space="0" w:color="auto"/>
                    <w:right w:val="single" w:sz="4" w:space="0" w:color="auto"/>
                  </w:tcBorders>
                  <w:shd w:val="clear" w:color="000000" w:fill="FFFFFF"/>
                  <w:noWrap/>
                  <w:vAlign w:val="bottom"/>
                  <w:hideMark/>
                </w:tcPr>
                <w:p w14:paraId="409C8ACE" w14:textId="77777777" w:rsidR="00245951" w:rsidRDefault="00245951" w:rsidP="00245951">
                  <w:pPr>
                    <w:rPr>
                      <w:rFonts w:ascii="Calibri" w:hAnsi="Calibri" w:cs="Calibri"/>
                      <w:b/>
                      <w:bCs/>
                      <w:color w:val="000000"/>
                      <w:sz w:val="18"/>
                      <w:szCs w:val="18"/>
                    </w:rPr>
                  </w:pPr>
                  <w:r>
                    <w:rPr>
                      <w:rFonts w:ascii="Calibri" w:hAnsi="Calibri" w:cs="Calibri"/>
                      <w:b/>
                      <w:bCs/>
                      <w:color w:val="000000"/>
                      <w:sz w:val="18"/>
                      <w:szCs w:val="18"/>
                    </w:rPr>
                    <w:t>Payment date</w:t>
                  </w:r>
                </w:p>
              </w:tc>
            </w:tr>
            <w:tr w:rsidR="00245951" w14:paraId="693971ED" w14:textId="77777777" w:rsidTr="00245951">
              <w:trPr>
                <w:trHeight w:val="288"/>
              </w:trPr>
              <w:tc>
                <w:tcPr>
                  <w:tcW w:w="1780" w:type="dxa"/>
                  <w:tcBorders>
                    <w:top w:val="nil"/>
                    <w:left w:val="single" w:sz="12" w:space="0" w:color="auto"/>
                    <w:bottom w:val="single" w:sz="4" w:space="0" w:color="auto"/>
                    <w:right w:val="single" w:sz="4" w:space="0" w:color="auto"/>
                  </w:tcBorders>
                  <w:noWrap/>
                  <w:vAlign w:val="center"/>
                  <w:hideMark/>
                </w:tcPr>
                <w:p w14:paraId="3C6D5623" w14:textId="77777777" w:rsidR="00245951" w:rsidRDefault="00245951" w:rsidP="00245951">
                  <w:pPr>
                    <w:rPr>
                      <w:rFonts w:ascii="Arial" w:hAnsi="Arial" w:cs="Arial"/>
                      <w:color w:val="000000"/>
                      <w:sz w:val="18"/>
                      <w:szCs w:val="18"/>
                    </w:rPr>
                  </w:pPr>
                  <w:r>
                    <w:rPr>
                      <w:rFonts w:ascii="Arial" w:hAnsi="Arial" w:cs="Arial"/>
                      <w:color w:val="000000"/>
                      <w:sz w:val="18"/>
                      <w:szCs w:val="18"/>
                    </w:rPr>
                    <w:t>K Peacock</w:t>
                  </w:r>
                </w:p>
              </w:tc>
              <w:tc>
                <w:tcPr>
                  <w:tcW w:w="2232" w:type="dxa"/>
                  <w:tcBorders>
                    <w:top w:val="nil"/>
                    <w:left w:val="nil"/>
                    <w:bottom w:val="single" w:sz="4" w:space="0" w:color="auto"/>
                    <w:right w:val="single" w:sz="4" w:space="0" w:color="auto"/>
                  </w:tcBorders>
                  <w:noWrap/>
                  <w:vAlign w:val="center"/>
                  <w:hideMark/>
                </w:tcPr>
                <w:p w14:paraId="498E5967" w14:textId="77777777" w:rsidR="00245951" w:rsidRDefault="00245951" w:rsidP="00245951">
                  <w:pPr>
                    <w:rPr>
                      <w:rFonts w:ascii="Arial" w:hAnsi="Arial" w:cs="Arial"/>
                      <w:color w:val="000000"/>
                      <w:sz w:val="18"/>
                      <w:szCs w:val="18"/>
                    </w:rPr>
                  </w:pPr>
                  <w:r>
                    <w:rPr>
                      <w:rFonts w:ascii="Arial" w:hAnsi="Arial" w:cs="Arial"/>
                      <w:color w:val="000000"/>
                      <w:sz w:val="18"/>
                      <w:szCs w:val="18"/>
                    </w:rPr>
                    <w:t>Wages</w:t>
                  </w:r>
                </w:p>
              </w:tc>
              <w:tc>
                <w:tcPr>
                  <w:tcW w:w="760" w:type="dxa"/>
                  <w:tcBorders>
                    <w:top w:val="nil"/>
                    <w:left w:val="nil"/>
                    <w:bottom w:val="single" w:sz="4" w:space="0" w:color="auto"/>
                    <w:right w:val="single" w:sz="4" w:space="0" w:color="auto"/>
                  </w:tcBorders>
                  <w:vAlign w:val="center"/>
                  <w:hideMark/>
                </w:tcPr>
                <w:p w14:paraId="75089257" w14:textId="77777777" w:rsidR="00245951" w:rsidRDefault="00245951" w:rsidP="00245951">
                  <w:pPr>
                    <w:jc w:val="right"/>
                    <w:rPr>
                      <w:rFonts w:ascii="Arial" w:hAnsi="Arial" w:cs="Arial"/>
                      <w:color w:val="000000"/>
                      <w:sz w:val="18"/>
                      <w:szCs w:val="18"/>
                    </w:rPr>
                  </w:pPr>
                  <w:r>
                    <w:rPr>
                      <w:rFonts w:ascii="Arial" w:hAnsi="Arial" w:cs="Arial"/>
                      <w:color w:val="000000"/>
                      <w:sz w:val="18"/>
                      <w:szCs w:val="18"/>
                    </w:rPr>
                    <w:t>658.88</w:t>
                  </w:r>
                </w:p>
              </w:tc>
              <w:tc>
                <w:tcPr>
                  <w:tcW w:w="640" w:type="dxa"/>
                  <w:tcBorders>
                    <w:top w:val="nil"/>
                    <w:left w:val="nil"/>
                    <w:bottom w:val="single" w:sz="4" w:space="0" w:color="auto"/>
                    <w:right w:val="single" w:sz="4" w:space="0" w:color="auto"/>
                  </w:tcBorders>
                  <w:vAlign w:val="center"/>
                  <w:hideMark/>
                </w:tcPr>
                <w:p w14:paraId="64E31036" w14:textId="77777777" w:rsidR="00245951" w:rsidRDefault="00245951" w:rsidP="00245951">
                  <w:pPr>
                    <w:jc w:val="right"/>
                    <w:rPr>
                      <w:rFonts w:ascii="Arial" w:hAnsi="Arial" w:cs="Arial"/>
                      <w:color w:val="000000"/>
                      <w:sz w:val="18"/>
                      <w:szCs w:val="18"/>
                    </w:rPr>
                  </w:pPr>
                  <w:r>
                    <w:rPr>
                      <w:rFonts w:ascii="Arial" w:hAnsi="Arial" w:cs="Arial"/>
                      <w:color w:val="000000"/>
                      <w:sz w:val="18"/>
                      <w:szCs w:val="18"/>
                    </w:rPr>
                    <w:t>0.00</w:t>
                  </w:r>
                </w:p>
              </w:tc>
              <w:tc>
                <w:tcPr>
                  <w:tcW w:w="940" w:type="dxa"/>
                  <w:tcBorders>
                    <w:top w:val="nil"/>
                    <w:left w:val="nil"/>
                    <w:bottom w:val="single" w:sz="4" w:space="0" w:color="auto"/>
                    <w:right w:val="single" w:sz="4" w:space="0" w:color="auto"/>
                  </w:tcBorders>
                  <w:vAlign w:val="center"/>
                  <w:hideMark/>
                </w:tcPr>
                <w:p w14:paraId="75F1C427" w14:textId="77777777" w:rsidR="00245951" w:rsidRDefault="00245951" w:rsidP="00245951">
                  <w:pPr>
                    <w:jc w:val="right"/>
                    <w:rPr>
                      <w:rFonts w:ascii="Arial" w:hAnsi="Arial" w:cs="Arial"/>
                      <w:color w:val="000000"/>
                      <w:sz w:val="18"/>
                      <w:szCs w:val="18"/>
                    </w:rPr>
                  </w:pPr>
                  <w:r>
                    <w:rPr>
                      <w:rFonts w:ascii="Arial" w:hAnsi="Arial" w:cs="Arial"/>
                      <w:color w:val="000000"/>
                      <w:sz w:val="18"/>
                      <w:szCs w:val="18"/>
                    </w:rPr>
                    <w:t>658.88</w:t>
                  </w:r>
                </w:p>
              </w:tc>
              <w:tc>
                <w:tcPr>
                  <w:tcW w:w="1040" w:type="dxa"/>
                  <w:tcBorders>
                    <w:top w:val="nil"/>
                    <w:left w:val="nil"/>
                    <w:bottom w:val="single" w:sz="4" w:space="0" w:color="auto"/>
                    <w:right w:val="single" w:sz="4" w:space="0" w:color="auto"/>
                  </w:tcBorders>
                  <w:vAlign w:val="center"/>
                  <w:hideMark/>
                </w:tcPr>
                <w:p w14:paraId="56FEF285" w14:textId="77777777" w:rsidR="00245951" w:rsidRDefault="00245951" w:rsidP="00245951">
                  <w:pPr>
                    <w:rPr>
                      <w:rFonts w:ascii="Arial" w:hAnsi="Arial" w:cs="Arial"/>
                      <w:color w:val="000000"/>
                      <w:sz w:val="18"/>
                      <w:szCs w:val="18"/>
                    </w:rPr>
                  </w:pPr>
                  <w:r>
                    <w:rPr>
                      <w:rFonts w:ascii="Arial" w:hAnsi="Arial" w:cs="Arial"/>
                      <w:color w:val="000000"/>
                      <w:sz w:val="18"/>
                      <w:szCs w:val="18"/>
                    </w:rPr>
                    <w:t> </w:t>
                  </w:r>
                </w:p>
              </w:tc>
              <w:tc>
                <w:tcPr>
                  <w:tcW w:w="1320" w:type="dxa"/>
                  <w:tcBorders>
                    <w:top w:val="nil"/>
                    <w:left w:val="nil"/>
                    <w:bottom w:val="single" w:sz="4" w:space="0" w:color="auto"/>
                    <w:right w:val="single" w:sz="12" w:space="0" w:color="auto"/>
                  </w:tcBorders>
                  <w:noWrap/>
                  <w:vAlign w:val="bottom"/>
                  <w:hideMark/>
                </w:tcPr>
                <w:p w14:paraId="0DAAB6F4" w14:textId="77777777" w:rsidR="00245951" w:rsidRDefault="00245951" w:rsidP="00245951">
                  <w:pPr>
                    <w:jc w:val="right"/>
                    <w:rPr>
                      <w:rFonts w:ascii="Calibri" w:hAnsi="Calibri" w:cs="Calibri"/>
                      <w:color w:val="000000"/>
                      <w:sz w:val="18"/>
                      <w:szCs w:val="18"/>
                    </w:rPr>
                  </w:pPr>
                  <w:r>
                    <w:rPr>
                      <w:rFonts w:ascii="Calibri" w:hAnsi="Calibri" w:cs="Calibri"/>
                      <w:color w:val="000000"/>
                      <w:sz w:val="18"/>
                      <w:szCs w:val="18"/>
                    </w:rPr>
                    <w:t>26/07/2026</w:t>
                  </w:r>
                </w:p>
              </w:tc>
            </w:tr>
            <w:tr w:rsidR="00245951" w14:paraId="5F8B0800" w14:textId="77777777" w:rsidTr="00245951">
              <w:trPr>
                <w:trHeight w:val="288"/>
              </w:trPr>
              <w:tc>
                <w:tcPr>
                  <w:tcW w:w="1780" w:type="dxa"/>
                  <w:tcBorders>
                    <w:top w:val="nil"/>
                    <w:left w:val="single" w:sz="12" w:space="0" w:color="auto"/>
                    <w:bottom w:val="single" w:sz="4" w:space="0" w:color="auto"/>
                    <w:right w:val="single" w:sz="4" w:space="0" w:color="auto"/>
                  </w:tcBorders>
                  <w:noWrap/>
                  <w:vAlign w:val="center"/>
                  <w:hideMark/>
                </w:tcPr>
                <w:p w14:paraId="5BD46F48" w14:textId="77777777" w:rsidR="00245951" w:rsidRDefault="00245951" w:rsidP="00245951">
                  <w:pPr>
                    <w:rPr>
                      <w:rFonts w:ascii="Arial" w:hAnsi="Arial" w:cs="Arial"/>
                      <w:color w:val="000000"/>
                      <w:sz w:val="18"/>
                      <w:szCs w:val="18"/>
                    </w:rPr>
                  </w:pPr>
                  <w:r>
                    <w:rPr>
                      <w:rFonts w:ascii="Arial" w:hAnsi="Arial" w:cs="Arial"/>
                      <w:color w:val="000000"/>
                      <w:sz w:val="18"/>
                      <w:szCs w:val="18"/>
                    </w:rPr>
                    <w:t>K Power</w:t>
                  </w:r>
                </w:p>
              </w:tc>
              <w:tc>
                <w:tcPr>
                  <w:tcW w:w="2232" w:type="dxa"/>
                  <w:tcBorders>
                    <w:top w:val="nil"/>
                    <w:left w:val="nil"/>
                    <w:bottom w:val="single" w:sz="4" w:space="0" w:color="auto"/>
                    <w:right w:val="single" w:sz="4" w:space="0" w:color="auto"/>
                  </w:tcBorders>
                  <w:noWrap/>
                  <w:vAlign w:val="center"/>
                  <w:hideMark/>
                </w:tcPr>
                <w:p w14:paraId="7FBE035B" w14:textId="77777777" w:rsidR="00245951" w:rsidRDefault="00245951" w:rsidP="00245951">
                  <w:pPr>
                    <w:rPr>
                      <w:rFonts w:ascii="Arial" w:hAnsi="Arial" w:cs="Arial"/>
                      <w:color w:val="000000"/>
                      <w:sz w:val="18"/>
                      <w:szCs w:val="18"/>
                    </w:rPr>
                  </w:pPr>
                  <w:r>
                    <w:rPr>
                      <w:rFonts w:ascii="Arial" w:hAnsi="Arial" w:cs="Arial"/>
                      <w:color w:val="000000"/>
                      <w:sz w:val="18"/>
                      <w:szCs w:val="18"/>
                    </w:rPr>
                    <w:t>Wages</w:t>
                  </w:r>
                </w:p>
              </w:tc>
              <w:tc>
                <w:tcPr>
                  <w:tcW w:w="760" w:type="dxa"/>
                  <w:tcBorders>
                    <w:top w:val="nil"/>
                    <w:left w:val="nil"/>
                    <w:bottom w:val="single" w:sz="4" w:space="0" w:color="auto"/>
                    <w:right w:val="single" w:sz="4" w:space="0" w:color="auto"/>
                  </w:tcBorders>
                  <w:vAlign w:val="center"/>
                  <w:hideMark/>
                </w:tcPr>
                <w:p w14:paraId="3793B0F8" w14:textId="77777777" w:rsidR="00245951" w:rsidRDefault="00245951" w:rsidP="00245951">
                  <w:pPr>
                    <w:jc w:val="right"/>
                    <w:rPr>
                      <w:rFonts w:ascii="Arial" w:hAnsi="Arial" w:cs="Arial"/>
                      <w:color w:val="000000"/>
                      <w:sz w:val="18"/>
                      <w:szCs w:val="18"/>
                    </w:rPr>
                  </w:pPr>
                  <w:r>
                    <w:rPr>
                      <w:rFonts w:ascii="Arial" w:hAnsi="Arial" w:cs="Arial"/>
                      <w:color w:val="000000"/>
                      <w:sz w:val="18"/>
                      <w:szCs w:val="18"/>
                    </w:rPr>
                    <w:t>454.67</w:t>
                  </w:r>
                </w:p>
              </w:tc>
              <w:tc>
                <w:tcPr>
                  <w:tcW w:w="640" w:type="dxa"/>
                  <w:tcBorders>
                    <w:top w:val="nil"/>
                    <w:left w:val="nil"/>
                    <w:bottom w:val="single" w:sz="4" w:space="0" w:color="auto"/>
                    <w:right w:val="single" w:sz="4" w:space="0" w:color="auto"/>
                  </w:tcBorders>
                  <w:vAlign w:val="center"/>
                  <w:hideMark/>
                </w:tcPr>
                <w:p w14:paraId="37F8FE20" w14:textId="77777777" w:rsidR="00245951" w:rsidRDefault="00245951" w:rsidP="00245951">
                  <w:pPr>
                    <w:jc w:val="right"/>
                    <w:rPr>
                      <w:rFonts w:ascii="Arial" w:hAnsi="Arial" w:cs="Arial"/>
                      <w:color w:val="000000"/>
                      <w:sz w:val="18"/>
                      <w:szCs w:val="18"/>
                    </w:rPr>
                  </w:pPr>
                  <w:r>
                    <w:rPr>
                      <w:rFonts w:ascii="Arial" w:hAnsi="Arial" w:cs="Arial"/>
                      <w:color w:val="000000"/>
                      <w:sz w:val="18"/>
                      <w:szCs w:val="18"/>
                    </w:rPr>
                    <w:t>0.00</w:t>
                  </w:r>
                </w:p>
              </w:tc>
              <w:tc>
                <w:tcPr>
                  <w:tcW w:w="940" w:type="dxa"/>
                  <w:tcBorders>
                    <w:top w:val="nil"/>
                    <w:left w:val="nil"/>
                    <w:bottom w:val="single" w:sz="4" w:space="0" w:color="auto"/>
                    <w:right w:val="single" w:sz="4" w:space="0" w:color="auto"/>
                  </w:tcBorders>
                  <w:vAlign w:val="center"/>
                  <w:hideMark/>
                </w:tcPr>
                <w:p w14:paraId="6639D7E8" w14:textId="77777777" w:rsidR="00245951" w:rsidRDefault="00245951" w:rsidP="00245951">
                  <w:pPr>
                    <w:jc w:val="right"/>
                    <w:rPr>
                      <w:rFonts w:ascii="Arial" w:hAnsi="Arial" w:cs="Arial"/>
                      <w:color w:val="000000"/>
                      <w:sz w:val="18"/>
                      <w:szCs w:val="18"/>
                    </w:rPr>
                  </w:pPr>
                  <w:r>
                    <w:rPr>
                      <w:rFonts w:ascii="Arial" w:hAnsi="Arial" w:cs="Arial"/>
                      <w:color w:val="000000"/>
                      <w:sz w:val="18"/>
                      <w:szCs w:val="18"/>
                    </w:rPr>
                    <w:t>454.67</w:t>
                  </w:r>
                </w:p>
              </w:tc>
              <w:tc>
                <w:tcPr>
                  <w:tcW w:w="1040" w:type="dxa"/>
                  <w:tcBorders>
                    <w:top w:val="nil"/>
                    <w:left w:val="nil"/>
                    <w:bottom w:val="single" w:sz="4" w:space="0" w:color="auto"/>
                    <w:right w:val="single" w:sz="4" w:space="0" w:color="auto"/>
                  </w:tcBorders>
                  <w:vAlign w:val="center"/>
                  <w:hideMark/>
                </w:tcPr>
                <w:p w14:paraId="541CC7A8" w14:textId="77777777" w:rsidR="00245951" w:rsidRDefault="00245951" w:rsidP="00245951">
                  <w:pPr>
                    <w:rPr>
                      <w:rFonts w:ascii="Arial" w:hAnsi="Arial" w:cs="Arial"/>
                      <w:color w:val="000000"/>
                      <w:sz w:val="18"/>
                      <w:szCs w:val="18"/>
                    </w:rPr>
                  </w:pPr>
                  <w:r>
                    <w:rPr>
                      <w:rFonts w:ascii="Arial" w:hAnsi="Arial" w:cs="Arial"/>
                      <w:color w:val="000000"/>
                      <w:sz w:val="18"/>
                      <w:szCs w:val="18"/>
                    </w:rPr>
                    <w:t> </w:t>
                  </w:r>
                </w:p>
              </w:tc>
              <w:tc>
                <w:tcPr>
                  <w:tcW w:w="1320" w:type="dxa"/>
                  <w:tcBorders>
                    <w:top w:val="nil"/>
                    <w:left w:val="nil"/>
                    <w:bottom w:val="single" w:sz="4" w:space="0" w:color="auto"/>
                    <w:right w:val="single" w:sz="12" w:space="0" w:color="auto"/>
                  </w:tcBorders>
                  <w:noWrap/>
                  <w:vAlign w:val="bottom"/>
                  <w:hideMark/>
                </w:tcPr>
                <w:p w14:paraId="6F2452D7" w14:textId="77777777" w:rsidR="00245951" w:rsidRDefault="00245951" w:rsidP="00245951">
                  <w:pPr>
                    <w:jc w:val="right"/>
                    <w:rPr>
                      <w:rFonts w:ascii="Calibri" w:hAnsi="Calibri" w:cs="Calibri"/>
                      <w:color w:val="000000"/>
                      <w:sz w:val="18"/>
                      <w:szCs w:val="18"/>
                    </w:rPr>
                  </w:pPr>
                  <w:r>
                    <w:rPr>
                      <w:rFonts w:ascii="Calibri" w:hAnsi="Calibri" w:cs="Calibri"/>
                      <w:color w:val="000000"/>
                      <w:sz w:val="18"/>
                      <w:szCs w:val="18"/>
                    </w:rPr>
                    <w:t>26/07/2026</w:t>
                  </w:r>
                </w:p>
              </w:tc>
            </w:tr>
            <w:tr w:rsidR="00245951" w14:paraId="4AF222D9" w14:textId="77777777" w:rsidTr="00245951">
              <w:trPr>
                <w:trHeight w:val="288"/>
              </w:trPr>
              <w:tc>
                <w:tcPr>
                  <w:tcW w:w="1780" w:type="dxa"/>
                  <w:tcBorders>
                    <w:top w:val="nil"/>
                    <w:left w:val="single" w:sz="12" w:space="0" w:color="auto"/>
                    <w:bottom w:val="single" w:sz="4" w:space="0" w:color="auto"/>
                    <w:right w:val="single" w:sz="4" w:space="0" w:color="auto"/>
                  </w:tcBorders>
                  <w:shd w:val="clear" w:color="000000" w:fill="FFFFFF"/>
                  <w:noWrap/>
                  <w:vAlign w:val="center"/>
                  <w:hideMark/>
                </w:tcPr>
                <w:p w14:paraId="73BED89D" w14:textId="77777777" w:rsidR="00245951" w:rsidRDefault="00245951" w:rsidP="00245951">
                  <w:pPr>
                    <w:rPr>
                      <w:rFonts w:ascii="Arial" w:hAnsi="Arial" w:cs="Arial"/>
                      <w:color w:val="000000"/>
                      <w:sz w:val="18"/>
                      <w:szCs w:val="18"/>
                    </w:rPr>
                  </w:pPr>
                  <w:r>
                    <w:rPr>
                      <w:rFonts w:ascii="Arial" w:hAnsi="Arial" w:cs="Arial"/>
                      <w:color w:val="000000"/>
                      <w:sz w:val="18"/>
                      <w:szCs w:val="18"/>
                    </w:rPr>
                    <w:t>Starboard Systems</w:t>
                  </w:r>
                </w:p>
              </w:tc>
              <w:tc>
                <w:tcPr>
                  <w:tcW w:w="2232" w:type="dxa"/>
                  <w:tcBorders>
                    <w:top w:val="nil"/>
                    <w:left w:val="nil"/>
                    <w:bottom w:val="single" w:sz="4" w:space="0" w:color="auto"/>
                    <w:right w:val="single" w:sz="4" w:space="0" w:color="auto"/>
                  </w:tcBorders>
                  <w:shd w:val="clear" w:color="000000" w:fill="FFFFFF"/>
                  <w:noWrap/>
                  <w:vAlign w:val="center"/>
                  <w:hideMark/>
                </w:tcPr>
                <w:p w14:paraId="7B88FF75" w14:textId="77777777" w:rsidR="00245951" w:rsidRDefault="00245951" w:rsidP="00245951">
                  <w:pPr>
                    <w:rPr>
                      <w:rFonts w:ascii="Arial" w:hAnsi="Arial" w:cs="Arial"/>
                      <w:color w:val="000000"/>
                      <w:sz w:val="18"/>
                      <w:szCs w:val="18"/>
                    </w:rPr>
                  </w:pPr>
                  <w:r>
                    <w:rPr>
                      <w:rFonts w:ascii="Arial" w:hAnsi="Arial" w:cs="Arial"/>
                      <w:color w:val="000000"/>
                      <w:sz w:val="18"/>
                      <w:szCs w:val="18"/>
                    </w:rPr>
                    <w:t>Scribe</w:t>
                  </w:r>
                </w:p>
              </w:tc>
              <w:tc>
                <w:tcPr>
                  <w:tcW w:w="760" w:type="dxa"/>
                  <w:tcBorders>
                    <w:top w:val="nil"/>
                    <w:left w:val="nil"/>
                    <w:bottom w:val="single" w:sz="4" w:space="0" w:color="auto"/>
                    <w:right w:val="single" w:sz="4" w:space="0" w:color="auto"/>
                  </w:tcBorders>
                  <w:vAlign w:val="center"/>
                  <w:hideMark/>
                </w:tcPr>
                <w:p w14:paraId="51BD3898" w14:textId="77777777" w:rsidR="00245951" w:rsidRDefault="00245951" w:rsidP="00245951">
                  <w:pPr>
                    <w:jc w:val="right"/>
                    <w:rPr>
                      <w:rFonts w:ascii="Arial" w:hAnsi="Arial" w:cs="Arial"/>
                      <w:color w:val="000000"/>
                      <w:sz w:val="18"/>
                      <w:szCs w:val="18"/>
                    </w:rPr>
                  </w:pPr>
                  <w:r>
                    <w:rPr>
                      <w:rFonts w:ascii="Arial" w:hAnsi="Arial" w:cs="Arial"/>
                      <w:color w:val="000000"/>
                      <w:sz w:val="18"/>
                      <w:szCs w:val="18"/>
                    </w:rPr>
                    <w:t>42.00</w:t>
                  </w:r>
                </w:p>
              </w:tc>
              <w:tc>
                <w:tcPr>
                  <w:tcW w:w="640" w:type="dxa"/>
                  <w:tcBorders>
                    <w:top w:val="nil"/>
                    <w:left w:val="nil"/>
                    <w:bottom w:val="single" w:sz="4" w:space="0" w:color="auto"/>
                    <w:right w:val="single" w:sz="4" w:space="0" w:color="auto"/>
                  </w:tcBorders>
                  <w:vAlign w:val="center"/>
                  <w:hideMark/>
                </w:tcPr>
                <w:p w14:paraId="6330FA41" w14:textId="77777777" w:rsidR="00245951" w:rsidRDefault="00245951" w:rsidP="00245951">
                  <w:pPr>
                    <w:jc w:val="right"/>
                    <w:rPr>
                      <w:rFonts w:ascii="Arial" w:hAnsi="Arial" w:cs="Arial"/>
                      <w:color w:val="000000"/>
                      <w:sz w:val="18"/>
                      <w:szCs w:val="18"/>
                    </w:rPr>
                  </w:pPr>
                  <w:r>
                    <w:rPr>
                      <w:rFonts w:ascii="Arial" w:hAnsi="Arial" w:cs="Arial"/>
                      <w:color w:val="000000"/>
                      <w:sz w:val="18"/>
                      <w:szCs w:val="18"/>
                    </w:rPr>
                    <w:t>8.40</w:t>
                  </w:r>
                </w:p>
              </w:tc>
              <w:tc>
                <w:tcPr>
                  <w:tcW w:w="940" w:type="dxa"/>
                  <w:tcBorders>
                    <w:top w:val="nil"/>
                    <w:left w:val="nil"/>
                    <w:bottom w:val="single" w:sz="4" w:space="0" w:color="auto"/>
                    <w:right w:val="single" w:sz="4" w:space="0" w:color="auto"/>
                  </w:tcBorders>
                  <w:vAlign w:val="center"/>
                  <w:hideMark/>
                </w:tcPr>
                <w:p w14:paraId="68FD840D" w14:textId="77777777" w:rsidR="00245951" w:rsidRDefault="00245951" w:rsidP="00245951">
                  <w:pPr>
                    <w:jc w:val="right"/>
                    <w:rPr>
                      <w:rFonts w:ascii="Arial" w:hAnsi="Arial" w:cs="Arial"/>
                      <w:color w:val="000000"/>
                      <w:sz w:val="18"/>
                      <w:szCs w:val="18"/>
                    </w:rPr>
                  </w:pPr>
                  <w:r>
                    <w:rPr>
                      <w:rFonts w:ascii="Arial" w:hAnsi="Arial" w:cs="Arial"/>
                      <w:color w:val="000000"/>
                      <w:sz w:val="18"/>
                      <w:szCs w:val="18"/>
                    </w:rPr>
                    <w:t>50.40</w:t>
                  </w:r>
                </w:p>
              </w:tc>
              <w:tc>
                <w:tcPr>
                  <w:tcW w:w="1040" w:type="dxa"/>
                  <w:tcBorders>
                    <w:top w:val="nil"/>
                    <w:left w:val="nil"/>
                    <w:bottom w:val="single" w:sz="4" w:space="0" w:color="auto"/>
                    <w:right w:val="single" w:sz="4" w:space="0" w:color="auto"/>
                  </w:tcBorders>
                  <w:shd w:val="clear" w:color="000000" w:fill="FFFFFF"/>
                  <w:vAlign w:val="center"/>
                  <w:hideMark/>
                </w:tcPr>
                <w:p w14:paraId="60BFCAE6" w14:textId="77777777" w:rsidR="00245951" w:rsidRDefault="00245951" w:rsidP="00245951">
                  <w:pPr>
                    <w:rPr>
                      <w:rFonts w:ascii="Arial" w:hAnsi="Arial" w:cs="Arial"/>
                      <w:color w:val="000000"/>
                      <w:sz w:val="18"/>
                      <w:szCs w:val="18"/>
                    </w:rPr>
                  </w:pPr>
                  <w:r>
                    <w:rPr>
                      <w:rFonts w:ascii="Arial" w:hAnsi="Arial" w:cs="Arial"/>
                      <w:color w:val="000000"/>
                      <w:sz w:val="18"/>
                      <w:szCs w:val="18"/>
                    </w:rPr>
                    <w:t>DD</w:t>
                  </w:r>
                </w:p>
              </w:tc>
              <w:tc>
                <w:tcPr>
                  <w:tcW w:w="1320" w:type="dxa"/>
                  <w:tcBorders>
                    <w:top w:val="nil"/>
                    <w:left w:val="nil"/>
                    <w:bottom w:val="single" w:sz="4" w:space="0" w:color="auto"/>
                    <w:right w:val="single" w:sz="12" w:space="0" w:color="auto"/>
                  </w:tcBorders>
                  <w:noWrap/>
                  <w:vAlign w:val="bottom"/>
                  <w:hideMark/>
                </w:tcPr>
                <w:p w14:paraId="38D7D423" w14:textId="77777777" w:rsidR="00245951" w:rsidRDefault="00245951" w:rsidP="00245951">
                  <w:pPr>
                    <w:jc w:val="right"/>
                    <w:rPr>
                      <w:rFonts w:ascii="Calibri" w:hAnsi="Calibri" w:cs="Calibri"/>
                      <w:color w:val="000000"/>
                      <w:sz w:val="18"/>
                      <w:szCs w:val="18"/>
                    </w:rPr>
                  </w:pPr>
                  <w:r>
                    <w:rPr>
                      <w:rFonts w:ascii="Calibri" w:hAnsi="Calibri" w:cs="Calibri"/>
                      <w:color w:val="000000"/>
                      <w:sz w:val="18"/>
                      <w:szCs w:val="18"/>
                    </w:rPr>
                    <w:t>01/07/2026</w:t>
                  </w:r>
                </w:p>
              </w:tc>
            </w:tr>
            <w:tr w:rsidR="00245951" w14:paraId="763FF0BE" w14:textId="77777777" w:rsidTr="00245951">
              <w:trPr>
                <w:trHeight w:val="288"/>
              </w:trPr>
              <w:tc>
                <w:tcPr>
                  <w:tcW w:w="1780" w:type="dxa"/>
                  <w:tcBorders>
                    <w:top w:val="nil"/>
                    <w:left w:val="single" w:sz="12" w:space="0" w:color="auto"/>
                    <w:bottom w:val="single" w:sz="4" w:space="0" w:color="auto"/>
                    <w:right w:val="single" w:sz="4" w:space="0" w:color="auto"/>
                  </w:tcBorders>
                  <w:noWrap/>
                  <w:vAlign w:val="center"/>
                  <w:hideMark/>
                </w:tcPr>
                <w:p w14:paraId="462FBA65" w14:textId="77777777" w:rsidR="00245951" w:rsidRDefault="00245951" w:rsidP="00245951">
                  <w:pPr>
                    <w:rPr>
                      <w:rFonts w:ascii="Arial" w:hAnsi="Arial" w:cs="Arial"/>
                      <w:color w:val="000000"/>
                      <w:sz w:val="18"/>
                      <w:szCs w:val="18"/>
                    </w:rPr>
                  </w:pPr>
                  <w:r>
                    <w:rPr>
                      <w:rFonts w:ascii="Arial" w:hAnsi="Arial" w:cs="Arial"/>
                      <w:color w:val="000000"/>
                      <w:sz w:val="18"/>
                      <w:szCs w:val="18"/>
                    </w:rPr>
                    <w:t>Woolpit Nurseries</w:t>
                  </w:r>
                </w:p>
              </w:tc>
              <w:tc>
                <w:tcPr>
                  <w:tcW w:w="2232" w:type="dxa"/>
                  <w:tcBorders>
                    <w:top w:val="nil"/>
                    <w:left w:val="nil"/>
                    <w:bottom w:val="single" w:sz="4" w:space="0" w:color="auto"/>
                    <w:right w:val="single" w:sz="4" w:space="0" w:color="auto"/>
                  </w:tcBorders>
                  <w:noWrap/>
                  <w:vAlign w:val="center"/>
                  <w:hideMark/>
                </w:tcPr>
                <w:p w14:paraId="300E8D2F" w14:textId="77777777" w:rsidR="00245951" w:rsidRDefault="00245951" w:rsidP="00245951">
                  <w:pPr>
                    <w:rPr>
                      <w:rFonts w:ascii="Arial" w:hAnsi="Arial" w:cs="Arial"/>
                      <w:color w:val="000000"/>
                      <w:sz w:val="18"/>
                      <w:szCs w:val="18"/>
                    </w:rPr>
                  </w:pPr>
                  <w:r>
                    <w:rPr>
                      <w:rFonts w:ascii="Arial" w:hAnsi="Arial" w:cs="Arial"/>
                      <w:color w:val="000000"/>
                      <w:sz w:val="18"/>
                      <w:szCs w:val="18"/>
                    </w:rPr>
                    <w:t>Haughley in Bloom bedding</w:t>
                  </w:r>
                </w:p>
              </w:tc>
              <w:tc>
                <w:tcPr>
                  <w:tcW w:w="760" w:type="dxa"/>
                  <w:tcBorders>
                    <w:top w:val="nil"/>
                    <w:left w:val="nil"/>
                    <w:bottom w:val="single" w:sz="4" w:space="0" w:color="auto"/>
                    <w:right w:val="single" w:sz="4" w:space="0" w:color="auto"/>
                  </w:tcBorders>
                  <w:vAlign w:val="center"/>
                  <w:hideMark/>
                </w:tcPr>
                <w:p w14:paraId="394B0B68" w14:textId="77777777" w:rsidR="00245951" w:rsidRDefault="00245951" w:rsidP="00245951">
                  <w:pPr>
                    <w:jc w:val="right"/>
                    <w:rPr>
                      <w:rFonts w:ascii="Arial" w:hAnsi="Arial" w:cs="Arial"/>
                      <w:color w:val="000000"/>
                      <w:sz w:val="18"/>
                      <w:szCs w:val="18"/>
                    </w:rPr>
                  </w:pPr>
                  <w:r>
                    <w:rPr>
                      <w:rFonts w:ascii="Arial" w:hAnsi="Arial" w:cs="Arial"/>
                      <w:color w:val="000000"/>
                      <w:sz w:val="18"/>
                      <w:szCs w:val="18"/>
                    </w:rPr>
                    <w:t>438.87</w:t>
                  </w:r>
                </w:p>
              </w:tc>
              <w:tc>
                <w:tcPr>
                  <w:tcW w:w="640" w:type="dxa"/>
                  <w:tcBorders>
                    <w:top w:val="nil"/>
                    <w:left w:val="nil"/>
                    <w:bottom w:val="single" w:sz="4" w:space="0" w:color="auto"/>
                    <w:right w:val="single" w:sz="4" w:space="0" w:color="auto"/>
                  </w:tcBorders>
                  <w:vAlign w:val="center"/>
                  <w:hideMark/>
                </w:tcPr>
                <w:p w14:paraId="0F016BA0" w14:textId="77777777" w:rsidR="00245951" w:rsidRDefault="00245951" w:rsidP="00245951">
                  <w:pPr>
                    <w:jc w:val="right"/>
                    <w:rPr>
                      <w:rFonts w:ascii="Arial" w:hAnsi="Arial" w:cs="Arial"/>
                      <w:color w:val="000000"/>
                      <w:sz w:val="18"/>
                      <w:szCs w:val="18"/>
                    </w:rPr>
                  </w:pPr>
                  <w:r>
                    <w:rPr>
                      <w:rFonts w:ascii="Arial" w:hAnsi="Arial" w:cs="Arial"/>
                      <w:color w:val="000000"/>
                      <w:sz w:val="18"/>
                      <w:szCs w:val="18"/>
                    </w:rPr>
                    <w:t>87.76</w:t>
                  </w:r>
                </w:p>
              </w:tc>
              <w:tc>
                <w:tcPr>
                  <w:tcW w:w="940" w:type="dxa"/>
                  <w:tcBorders>
                    <w:top w:val="nil"/>
                    <w:left w:val="nil"/>
                    <w:bottom w:val="single" w:sz="4" w:space="0" w:color="auto"/>
                    <w:right w:val="single" w:sz="4" w:space="0" w:color="auto"/>
                  </w:tcBorders>
                  <w:vAlign w:val="center"/>
                  <w:hideMark/>
                </w:tcPr>
                <w:p w14:paraId="448AA09B" w14:textId="77777777" w:rsidR="00245951" w:rsidRDefault="00245951" w:rsidP="00245951">
                  <w:pPr>
                    <w:jc w:val="right"/>
                    <w:rPr>
                      <w:rFonts w:ascii="Arial" w:hAnsi="Arial" w:cs="Arial"/>
                      <w:color w:val="000000"/>
                      <w:sz w:val="18"/>
                      <w:szCs w:val="18"/>
                    </w:rPr>
                  </w:pPr>
                  <w:r>
                    <w:rPr>
                      <w:rFonts w:ascii="Arial" w:hAnsi="Arial" w:cs="Arial"/>
                      <w:color w:val="000000"/>
                      <w:sz w:val="18"/>
                      <w:szCs w:val="18"/>
                    </w:rPr>
                    <w:t>526.63</w:t>
                  </w:r>
                </w:p>
              </w:tc>
              <w:tc>
                <w:tcPr>
                  <w:tcW w:w="1040" w:type="dxa"/>
                  <w:tcBorders>
                    <w:top w:val="nil"/>
                    <w:left w:val="nil"/>
                    <w:bottom w:val="single" w:sz="4" w:space="0" w:color="auto"/>
                    <w:right w:val="single" w:sz="4" w:space="0" w:color="auto"/>
                  </w:tcBorders>
                  <w:vAlign w:val="center"/>
                  <w:hideMark/>
                </w:tcPr>
                <w:p w14:paraId="15403F17" w14:textId="77777777" w:rsidR="00245951" w:rsidRDefault="00245951" w:rsidP="00245951">
                  <w:pPr>
                    <w:rPr>
                      <w:rFonts w:ascii="Arial" w:hAnsi="Arial" w:cs="Arial"/>
                      <w:color w:val="000000"/>
                      <w:sz w:val="18"/>
                      <w:szCs w:val="18"/>
                    </w:rPr>
                  </w:pPr>
                  <w:r>
                    <w:rPr>
                      <w:rFonts w:ascii="Arial" w:hAnsi="Arial" w:cs="Arial"/>
                      <w:color w:val="000000"/>
                      <w:sz w:val="18"/>
                      <w:szCs w:val="18"/>
                    </w:rPr>
                    <w:t> </w:t>
                  </w:r>
                </w:p>
              </w:tc>
              <w:tc>
                <w:tcPr>
                  <w:tcW w:w="1320" w:type="dxa"/>
                  <w:tcBorders>
                    <w:top w:val="nil"/>
                    <w:left w:val="nil"/>
                    <w:bottom w:val="single" w:sz="4" w:space="0" w:color="auto"/>
                    <w:right w:val="single" w:sz="12" w:space="0" w:color="auto"/>
                  </w:tcBorders>
                  <w:noWrap/>
                  <w:vAlign w:val="bottom"/>
                  <w:hideMark/>
                </w:tcPr>
                <w:p w14:paraId="5CC11498" w14:textId="77777777" w:rsidR="00245951" w:rsidRDefault="00245951" w:rsidP="00245951">
                  <w:pPr>
                    <w:jc w:val="right"/>
                    <w:rPr>
                      <w:rFonts w:ascii="Calibri" w:hAnsi="Calibri" w:cs="Calibri"/>
                      <w:color w:val="000000"/>
                      <w:sz w:val="18"/>
                      <w:szCs w:val="18"/>
                    </w:rPr>
                  </w:pPr>
                  <w:r>
                    <w:rPr>
                      <w:rFonts w:ascii="Calibri" w:hAnsi="Calibri" w:cs="Calibri"/>
                      <w:color w:val="000000"/>
                      <w:sz w:val="18"/>
                      <w:szCs w:val="18"/>
                    </w:rPr>
                    <w:t>26/06/2026</w:t>
                  </w:r>
                </w:p>
              </w:tc>
            </w:tr>
            <w:tr w:rsidR="00245951" w14:paraId="777B03A0" w14:textId="77777777" w:rsidTr="00245951">
              <w:trPr>
                <w:trHeight w:val="288"/>
              </w:trPr>
              <w:tc>
                <w:tcPr>
                  <w:tcW w:w="1780" w:type="dxa"/>
                  <w:tcBorders>
                    <w:top w:val="nil"/>
                    <w:left w:val="single" w:sz="12" w:space="0" w:color="auto"/>
                    <w:bottom w:val="single" w:sz="4" w:space="0" w:color="auto"/>
                    <w:right w:val="single" w:sz="4" w:space="0" w:color="auto"/>
                  </w:tcBorders>
                  <w:noWrap/>
                  <w:vAlign w:val="center"/>
                  <w:hideMark/>
                </w:tcPr>
                <w:p w14:paraId="0E03ADF3" w14:textId="77777777" w:rsidR="00245951" w:rsidRDefault="00245951" w:rsidP="00245951">
                  <w:pPr>
                    <w:rPr>
                      <w:rFonts w:ascii="Arial" w:hAnsi="Arial" w:cs="Arial"/>
                      <w:color w:val="000000"/>
                      <w:sz w:val="18"/>
                      <w:szCs w:val="18"/>
                    </w:rPr>
                  </w:pPr>
                  <w:r>
                    <w:rPr>
                      <w:rFonts w:ascii="Arial" w:hAnsi="Arial" w:cs="Arial"/>
                      <w:color w:val="000000"/>
                      <w:sz w:val="18"/>
                      <w:szCs w:val="18"/>
                    </w:rPr>
                    <w:t>Suffolk Cloud</w:t>
                  </w:r>
                </w:p>
              </w:tc>
              <w:tc>
                <w:tcPr>
                  <w:tcW w:w="2232" w:type="dxa"/>
                  <w:tcBorders>
                    <w:top w:val="nil"/>
                    <w:left w:val="nil"/>
                    <w:bottom w:val="single" w:sz="4" w:space="0" w:color="auto"/>
                    <w:right w:val="single" w:sz="4" w:space="0" w:color="auto"/>
                  </w:tcBorders>
                  <w:noWrap/>
                  <w:vAlign w:val="center"/>
                  <w:hideMark/>
                </w:tcPr>
                <w:p w14:paraId="3E34FFBF" w14:textId="77777777" w:rsidR="00245951" w:rsidRDefault="00245951" w:rsidP="00245951">
                  <w:pPr>
                    <w:rPr>
                      <w:rFonts w:ascii="Arial" w:hAnsi="Arial" w:cs="Arial"/>
                      <w:color w:val="000000"/>
                      <w:sz w:val="18"/>
                      <w:szCs w:val="18"/>
                    </w:rPr>
                  </w:pPr>
                  <w:r>
                    <w:rPr>
                      <w:rFonts w:ascii="Arial" w:hAnsi="Arial" w:cs="Arial"/>
                      <w:color w:val="000000"/>
                      <w:sz w:val="18"/>
                      <w:szCs w:val="18"/>
                    </w:rPr>
                    <w:t>Renewal of domain name</w:t>
                  </w:r>
                </w:p>
              </w:tc>
              <w:tc>
                <w:tcPr>
                  <w:tcW w:w="760" w:type="dxa"/>
                  <w:tcBorders>
                    <w:top w:val="nil"/>
                    <w:left w:val="nil"/>
                    <w:bottom w:val="single" w:sz="4" w:space="0" w:color="auto"/>
                    <w:right w:val="single" w:sz="4" w:space="0" w:color="auto"/>
                  </w:tcBorders>
                  <w:vAlign w:val="center"/>
                  <w:hideMark/>
                </w:tcPr>
                <w:p w14:paraId="12440C45" w14:textId="77777777" w:rsidR="00245951" w:rsidRDefault="00245951" w:rsidP="00245951">
                  <w:pPr>
                    <w:jc w:val="right"/>
                    <w:rPr>
                      <w:rFonts w:ascii="Arial" w:hAnsi="Arial" w:cs="Arial"/>
                      <w:color w:val="000000"/>
                      <w:sz w:val="18"/>
                      <w:szCs w:val="18"/>
                    </w:rPr>
                  </w:pPr>
                  <w:r>
                    <w:rPr>
                      <w:rFonts w:ascii="Arial" w:hAnsi="Arial" w:cs="Arial"/>
                      <w:color w:val="000000"/>
                      <w:sz w:val="18"/>
                      <w:szCs w:val="18"/>
                    </w:rPr>
                    <w:t>25.00</w:t>
                  </w:r>
                </w:p>
              </w:tc>
              <w:tc>
                <w:tcPr>
                  <w:tcW w:w="640" w:type="dxa"/>
                  <w:tcBorders>
                    <w:top w:val="nil"/>
                    <w:left w:val="nil"/>
                    <w:bottom w:val="single" w:sz="4" w:space="0" w:color="auto"/>
                    <w:right w:val="single" w:sz="4" w:space="0" w:color="auto"/>
                  </w:tcBorders>
                  <w:vAlign w:val="center"/>
                  <w:hideMark/>
                </w:tcPr>
                <w:p w14:paraId="57976A4A" w14:textId="77777777" w:rsidR="00245951" w:rsidRDefault="00245951" w:rsidP="00245951">
                  <w:pPr>
                    <w:jc w:val="right"/>
                    <w:rPr>
                      <w:rFonts w:ascii="Arial" w:hAnsi="Arial" w:cs="Arial"/>
                      <w:color w:val="000000"/>
                      <w:sz w:val="18"/>
                      <w:szCs w:val="18"/>
                    </w:rPr>
                  </w:pPr>
                  <w:r>
                    <w:rPr>
                      <w:rFonts w:ascii="Arial" w:hAnsi="Arial" w:cs="Arial"/>
                      <w:color w:val="000000"/>
                      <w:sz w:val="18"/>
                      <w:szCs w:val="18"/>
                    </w:rPr>
                    <w:t>0.00</w:t>
                  </w:r>
                </w:p>
              </w:tc>
              <w:tc>
                <w:tcPr>
                  <w:tcW w:w="940" w:type="dxa"/>
                  <w:tcBorders>
                    <w:top w:val="nil"/>
                    <w:left w:val="nil"/>
                    <w:bottom w:val="single" w:sz="4" w:space="0" w:color="auto"/>
                    <w:right w:val="single" w:sz="4" w:space="0" w:color="auto"/>
                  </w:tcBorders>
                  <w:vAlign w:val="center"/>
                  <w:hideMark/>
                </w:tcPr>
                <w:p w14:paraId="66D56DB3" w14:textId="77777777" w:rsidR="00245951" w:rsidRDefault="00245951" w:rsidP="00245951">
                  <w:pPr>
                    <w:jc w:val="right"/>
                    <w:rPr>
                      <w:rFonts w:ascii="Arial" w:hAnsi="Arial" w:cs="Arial"/>
                      <w:color w:val="000000"/>
                      <w:sz w:val="18"/>
                      <w:szCs w:val="18"/>
                    </w:rPr>
                  </w:pPr>
                  <w:r>
                    <w:rPr>
                      <w:rFonts w:ascii="Arial" w:hAnsi="Arial" w:cs="Arial"/>
                      <w:color w:val="000000"/>
                      <w:sz w:val="18"/>
                      <w:szCs w:val="18"/>
                    </w:rPr>
                    <w:t>25.00</w:t>
                  </w:r>
                </w:p>
              </w:tc>
              <w:tc>
                <w:tcPr>
                  <w:tcW w:w="1040" w:type="dxa"/>
                  <w:tcBorders>
                    <w:top w:val="nil"/>
                    <w:left w:val="nil"/>
                    <w:bottom w:val="single" w:sz="4" w:space="0" w:color="auto"/>
                    <w:right w:val="single" w:sz="4" w:space="0" w:color="auto"/>
                  </w:tcBorders>
                  <w:vAlign w:val="center"/>
                  <w:hideMark/>
                </w:tcPr>
                <w:p w14:paraId="24DE5D8C" w14:textId="77777777" w:rsidR="00245951" w:rsidRDefault="00245951" w:rsidP="00245951">
                  <w:pPr>
                    <w:rPr>
                      <w:rFonts w:ascii="Arial" w:hAnsi="Arial" w:cs="Arial"/>
                      <w:color w:val="000000"/>
                      <w:sz w:val="18"/>
                      <w:szCs w:val="18"/>
                    </w:rPr>
                  </w:pPr>
                  <w:r>
                    <w:rPr>
                      <w:rFonts w:ascii="Arial" w:hAnsi="Arial" w:cs="Arial"/>
                      <w:color w:val="000000"/>
                      <w:sz w:val="18"/>
                      <w:szCs w:val="18"/>
                    </w:rPr>
                    <w:t> </w:t>
                  </w:r>
                </w:p>
              </w:tc>
              <w:tc>
                <w:tcPr>
                  <w:tcW w:w="1320" w:type="dxa"/>
                  <w:tcBorders>
                    <w:top w:val="nil"/>
                    <w:left w:val="nil"/>
                    <w:bottom w:val="single" w:sz="4" w:space="0" w:color="auto"/>
                    <w:right w:val="single" w:sz="12" w:space="0" w:color="auto"/>
                  </w:tcBorders>
                  <w:noWrap/>
                  <w:vAlign w:val="bottom"/>
                  <w:hideMark/>
                </w:tcPr>
                <w:p w14:paraId="01B77E75" w14:textId="77777777" w:rsidR="00245951" w:rsidRDefault="00245951" w:rsidP="00245951">
                  <w:pPr>
                    <w:jc w:val="right"/>
                    <w:rPr>
                      <w:rFonts w:ascii="Calibri" w:hAnsi="Calibri" w:cs="Calibri"/>
                      <w:color w:val="000000"/>
                      <w:sz w:val="18"/>
                      <w:szCs w:val="18"/>
                    </w:rPr>
                  </w:pPr>
                  <w:r>
                    <w:rPr>
                      <w:rFonts w:ascii="Calibri" w:hAnsi="Calibri" w:cs="Calibri"/>
                      <w:color w:val="000000"/>
                      <w:sz w:val="18"/>
                      <w:szCs w:val="18"/>
                    </w:rPr>
                    <w:t>11/06/2026</w:t>
                  </w:r>
                </w:p>
              </w:tc>
            </w:tr>
            <w:tr w:rsidR="00245951" w14:paraId="21950A9C" w14:textId="77777777" w:rsidTr="00245951">
              <w:trPr>
                <w:trHeight w:val="288"/>
              </w:trPr>
              <w:tc>
                <w:tcPr>
                  <w:tcW w:w="1780" w:type="dxa"/>
                  <w:tcBorders>
                    <w:top w:val="nil"/>
                    <w:left w:val="single" w:sz="12" w:space="0" w:color="auto"/>
                    <w:bottom w:val="single" w:sz="4" w:space="0" w:color="auto"/>
                    <w:right w:val="single" w:sz="4" w:space="0" w:color="auto"/>
                  </w:tcBorders>
                  <w:noWrap/>
                  <w:vAlign w:val="center"/>
                  <w:hideMark/>
                </w:tcPr>
                <w:p w14:paraId="45470903" w14:textId="77777777" w:rsidR="00245951" w:rsidRDefault="00245951" w:rsidP="00245951">
                  <w:pPr>
                    <w:rPr>
                      <w:rFonts w:ascii="Arial" w:hAnsi="Arial" w:cs="Arial"/>
                      <w:color w:val="000000"/>
                      <w:sz w:val="18"/>
                      <w:szCs w:val="18"/>
                    </w:rPr>
                  </w:pPr>
                  <w:r>
                    <w:rPr>
                      <w:rFonts w:ascii="Arial" w:hAnsi="Arial" w:cs="Arial"/>
                      <w:color w:val="000000"/>
                      <w:sz w:val="18"/>
                      <w:szCs w:val="18"/>
                    </w:rPr>
                    <w:t>Lawes at Bacton</w:t>
                  </w:r>
                </w:p>
              </w:tc>
              <w:tc>
                <w:tcPr>
                  <w:tcW w:w="2232" w:type="dxa"/>
                  <w:tcBorders>
                    <w:top w:val="nil"/>
                    <w:left w:val="nil"/>
                    <w:bottom w:val="single" w:sz="4" w:space="0" w:color="auto"/>
                    <w:right w:val="single" w:sz="4" w:space="0" w:color="auto"/>
                  </w:tcBorders>
                  <w:noWrap/>
                  <w:vAlign w:val="center"/>
                  <w:hideMark/>
                </w:tcPr>
                <w:p w14:paraId="51319A9F" w14:textId="67C2F339" w:rsidR="00245951" w:rsidRDefault="00245951" w:rsidP="00245951">
                  <w:pPr>
                    <w:rPr>
                      <w:rFonts w:ascii="Arial" w:hAnsi="Arial" w:cs="Arial"/>
                      <w:color w:val="000000"/>
                      <w:sz w:val="18"/>
                      <w:szCs w:val="18"/>
                    </w:rPr>
                  </w:pPr>
                  <w:r>
                    <w:rPr>
                      <w:rFonts w:ascii="Arial" w:hAnsi="Arial" w:cs="Arial"/>
                      <w:color w:val="000000"/>
                      <w:sz w:val="18"/>
                      <w:szCs w:val="18"/>
                    </w:rPr>
                    <w:t xml:space="preserve">CT1 for </w:t>
                  </w:r>
                  <w:r>
                    <w:rPr>
                      <w:rFonts w:ascii="Arial" w:hAnsi="Arial" w:cs="Arial"/>
                      <w:color w:val="000000"/>
                      <w:sz w:val="18"/>
                      <w:szCs w:val="18"/>
                    </w:rPr>
                    <w:t>Biodiversity</w:t>
                  </w:r>
                </w:p>
              </w:tc>
              <w:tc>
                <w:tcPr>
                  <w:tcW w:w="760" w:type="dxa"/>
                  <w:tcBorders>
                    <w:top w:val="nil"/>
                    <w:left w:val="nil"/>
                    <w:bottom w:val="single" w:sz="4" w:space="0" w:color="auto"/>
                    <w:right w:val="single" w:sz="4" w:space="0" w:color="auto"/>
                  </w:tcBorders>
                  <w:vAlign w:val="center"/>
                  <w:hideMark/>
                </w:tcPr>
                <w:p w14:paraId="77059A21" w14:textId="77777777" w:rsidR="00245951" w:rsidRDefault="00245951" w:rsidP="00245951">
                  <w:pPr>
                    <w:jc w:val="right"/>
                    <w:rPr>
                      <w:rFonts w:ascii="Arial" w:hAnsi="Arial" w:cs="Arial"/>
                      <w:color w:val="000000"/>
                      <w:sz w:val="18"/>
                      <w:szCs w:val="18"/>
                    </w:rPr>
                  </w:pPr>
                  <w:r>
                    <w:rPr>
                      <w:rFonts w:ascii="Arial" w:hAnsi="Arial" w:cs="Arial"/>
                      <w:color w:val="000000"/>
                      <w:sz w:val="18"/>
                      <w:szCs w:val="18"/>
                    </w:rPr>
                    <w:t>9.13</w:t>
                  </w:r>
                </w:p>
              </w:tc>
              <w:tc>
                <w:tcPr>
                  <w:tcW w:w="640" w:type="dxa"/>
                  <w:tcBorders>
                    <w:top w:val="nil"/>
                    <w:left w:val="nil"/>
                    <w:bottom w:val="single" w:sz="4" w:space="0" w:color="auto"/>
                    <w:right w:val="single" w:sz="4" w:space="0" w:color="auto"/>
                  </w:tcBorders>
                  <w:vAlign w:val="center"/>
                  <w:hideMark/>
                </w:tcPr>
                <w:p w14:paraId="2CF6D20F" w14:textId="77777777" w:rsidR="00245951" w:rsidRDefault="00245951" w:rsidP="00245951">
                  <w:pPr>
                    <w:jc w:val="right"/>
                    <w:rPr>
                      <w:rFonts w:ascii="Arial" w:hAnsi="Arial" w:cs="Arial"/>
                      <w:color w:val="000000"/>
                      <w:sz w:val="18"/>
                      <w:szCs w:val="18"/>
                    </w:rPr>
                  </w:pPr>
                  <w:r>
                    <w:rPr>
                      <w:rFonts w:ascii="Arial" w:hAnsi="Arial" w:cs="Arial"/>
                      <w:color w:val="000000"/>
                      <w:sz w:val="18"/>
                      <w:szCs w:val="18"/>
                    </w:rPr>
                    <w:t>1.82</w:t>
                  </w:r>
                </w:p>
              </w:tc>
              <w:tc>
                <w:tcPr>
                  <w:tcW w:w="940" w:type="dxa"/>
                  <w:tcBorders>
                    <w:top w:val="nil"/>
                    <w:left w:val="nil"/>
                    <w:bottom w:val="single" w:sz="4" w:space="0" w:color="auto"/>
                    <w:right w:val="single" w:sz="4" w:space="0" w:color="auto"/>
                  </w:tcBorders>
                  <w:vAlign w:val="center"/>
                  <w:hideMark/>
                </w:tcPr>
                <w:p w14:paraId="13E55CD9" w14:textId="77777777" w:rsidR="00245951" w:rsidRDefault="00245951" w:rsidP="00245951">
                  <w:pPr>
                    <w:jc w:val="right"/>
                    <w:rPr>
                      <w:rFonts w:ascii="Arial" w:hAnsi="Arial" w:cs="Arial"/>
                      <w:color w:val="000000"/>
                      <w:sz w:val="18"/>
                      <w:szCs w:val="18"/>
                    </w:rPr>
                  </w:pPr>
                  <w:r>
                    <w:rPr>
                      <w:rFonts w:ascii="Arial" w:hAnsi="Arial" w:cs="Arial"/>
                      <w:color w:val="000000"/>
                      <w:sz w:val="18"/>
                      <w:szCs w:val="18"/>
                    </w:rPr>
                    <w:t>10.95</w:t>
                  </w:r>
                </w:p>
              </w:tc>
              <w:tc>
                <w:tcPr>
                  <w:tcW w:w="1040" w:type="dxa"/>
                  <w:tcBorders>
                    <w:top w:val="nil"/>
                    <w:left w:val="nil"/>
                    <w:bottom w:val="single" w:sz="4" w:space="0" w:color="auto"/>
                    <w:right w:val="single" w:sz="4" w:space="0" w:color="auto"/>
                  </w:tcBorders>
                  <w:vAlign w:val="center"/>
                  <w:hideMark/>
                </w:tcPr>
                <w:p w14:paraId="6127AAAD" w14:textId="77777777" w:rsidR="00245951" w:rsidRDefault="00245951" w:rsidP="00245951">
                  <w:pPr>
                    <w:rPr>
                      <w:rFonts w:ascii="Arial" w:hAnsi="Arial" w:cs="Arial"/>
                      <w:color w:val="000000"/>
                      <w:sz w:val="18"/>
                      <w:szCs w:val="18"/>
                    </w:rPr>
                  </w:pPr>
                  <w:r>
                    <w:rPr>
                      <w:rFonts w:ascii="Arial" w:hAnsi="Arial" w:cs="Arial"/>
                      <w:color w:val="000000"/>
                      <w:sz w:val="18"/>
                      <w:szCs w:val="18"/>
                    </w:rPr>
                    <w:t> </w:t>
                  </w:r>
                </w:p>
              </w:tc>
              <w:tc>
                <w:tcPr>
                  <w:tcW w:w="1320" w:type="dxa"/>
                  <w:tcBorders>
                    <w:top w:val="nil"/>
                    <w:left w:val="nil"/>
                    <w:bottom w:val="single" w:sz="4" w:space="0" w:color="auto"/>
                    <w:right w:val="single" w:sz="12" w:space="0" w:color="auto"/>
                  </w:tcBorders>
                  <w:noWrap/>
                  <w:vAlign w:val="bottom"/>
                  <w:hideMark/>
                </w:tcPr>
                <w:p w14:paraId="49CB9161" w14:textId="77777777" w:rsidR="00245951" w:rsidRDefault="00245951" w:rsidP="00245951">
                  <w:pPr>
                    <w:jc w:val="right"/>
                    <w:rPr>
                      <w:rFonts w:ascii="Calibri" w:hAnsi="Calibri" w:cs="Calibri"/>
                      <w:color w:val="000000"/>
                      <w:sz w:val="18"/>
                      <w:szCs w:val="18"/>
                    </w:rPr>
                  </w:pPr>
                  <w:r>
                    <w:rPr>
                      <w:rFonts w:ascii="Calibri" w:hAnsi="Calibri" w:cs="Calibri"/>
                      <w:color w:val="000000"/>
                      <w:sz w:val="18"/>
                      <w:szCs w:val="18"/>
                    </w:rPr>
                    <w:t>26/06/2026</w:t>
                  </w:r>
                </w:p>
              </w:tc>
            </w:tr>
            <w:tr w:rsidR="00245951" w14:paraId="62D139C2" w14:textId="77777777" w:rsidTr="00245951">
              <w:trPr>
                <w:trHeight w:val="288"/>
              </w:trPr>
              <w:tc>
                <w:tcPr>
                  <w:tcW w:w="1780" w:type="dxa"/>
                  <w:tcBorders>
                    <w:top w:val="nil"/>
                    <w:left w:val="single" w:sz="12" w:space="0" w:color="auto"/>
                    <w:bottom w:val="single" w:sz="4" w:space="0" w:color="auto"/>
                    <w:right w:val="single" w:sz="4" w:space="0" w:color="auto"/>
                  </w:tcBorders>
                  <w:noWrap/>
                  <w:vAlign w:val="center"/>
                  <w:hideMark/>
                </w:tcPr>
                <w:p w14:paraId="6DC4CA60" w14:textId="77777777" w:rsidR="00245951" w:rsidRDefault="00245951" w:rsidP="00245951">
                  <w:pPr>
                    <w:rPr>
                      <w:rFonts w:ascii="Arial" w:hAnsi="Arial" w:cs="Arial"/>
                      <w:b/>
                      <w:bCs/>
                      <w:color w:val="000000"/>
                      <w:sz w:val="18"/>
                      <w:szCs w:val="18"/>
                    </w:rPr>
                  </w:pPr>
                  <w:r>
                    <w:rPr>
                      <w:rFonts w:ascii="Arial" w:hAnsi="Arial" w:cs="Arial"/>
                      <w:b/>
                      <w:bCs/>
                      <w:color w:val="000000"/>
                      <w:sz w:val="18"/>
                      <w:szCs w:val="18"/>
                    </w:rPr>
                    <w:t xml:space="preserve">Total </w:t>
                  </w:r>
                </w:p>
              </w:tc>
              <w:tc>
                <w:tcPr>
                  <w:tcW w:w="2232" w:type="dxa"/>
                  <w:tcBorders>
                    <w:top w:val="nil"/>
                    <w:left w:val="nil"/>
                    <w:bottom w:val="single" w:sz="4" w:space="0" w:color="auto"/>
                    <w:right w:val="single" w:sz="4" w:space="0" w:color="auto"/>
                  </w:tcBorders>
                  <w:noWrap/>
                  <w:vAlign w:val="center"/>
                  <w:hideMark/>
                </w:tcPr>
                <w:p w14:paraId="3194BE8F" w14:textId="77777777" w:rsidR="00245951" w:rsidRDefault="00245951" w:rsidP="00245951">
                  <w:pPr>
                    <w:rPr>
                      <w:rFonts w:ascii="Arial" w:hAnsi="Arial" w:cs="Arial"/>
                      <w:color w:val="000000"/>
                      <w:sz w:val="18"/>
                      <w:szCs w:val="18"/>
                    </w:rPr>
                  </w:pPr>
                  <w:r>
                    <w:rPr>
                      <w:rFonts w:ascii="Arial" w:hAnsi="Arial" w:cs="Arial"/>
                      <w:color w:val="000000"/>
                      <w:sz w:val="18"/>
                      <w:szCs w:val="18"/>
                    </w:rPr>
                    <w:t> </w:t>
                  </w:r>
                </w:p>
              </w:tc>
              <w:tc>
                <w:tcPr>
                  <w:tcW w:w="760" w:type="dxa"/>
                  <w:tcBorders>
                    <w:top w:val="nil"/>
                    <w:left w:val="nil"/>
                    <w:bottom w:val="single" w:sz="4" w:space="0" w:color="auto"/>
                    <w:right w:val="single" w:sz="4" w:space="0" w:color="auto"/>
                  </w:tcBorders>
                  <w:vAlign w:val="center"/>
                  <w:hideMark/>
                </w:tcPr>
                <w:p w14:paraId="325F4D31" w14:textId="77777777" w:rsidR="00245951" w:rsidRDefault="00245951" w:rsidP="00245951">
                  <w:pPr>
                    <w:rPr>
                      <w:rFonts w:ascii="Arial" w:hAnsi="Arial" w:cs="Arial"/>
                      <w:color w:val="000000"/>
                      <w:sz w:val="18"/>
                      <w:szCs w:val="18"/>
                    </w:rPr>
                  </w:pPr>
                  <w:r>
                    <w:rPr>
                      <w:rFonts w:ascii="Arial" w:hAnsi="Arial" w:cs="Arial"/>
                      <w:color w:val="000000"/>
                      <w:sz w:val="18"/>
                      <w:szCs w:val="18"/>
                    </w:rPr>
                    <w:t> </w:t>
                  </w:r>
                </w:p>
              </w:tc>
              <w:tc>
                <w:tcPr>
                  <w:tcW w:w="640" w:type="dxa"/>
                  <w:tcBorders>
                    <w:top w:val="nil"/>
                    <w:left w:val="nil"/>
                    <w:bottom w:val="single" w:sz="4" w:space="0" w:color="auto"/>
                    <w:right w:val="single" w:sz="4" w:space="0" w:color="auto"/>
                  </w:tcBorders>
                  <w:vAlign w:val="center"/>
                  <w:hideMark/>
                </w:tcPr>
                <w:p w14:paraId="0D211118" w14:textId="77777777" w:rsidR="00245951" w:rsidRDefault="00245951" w:rsidP="00245951">
                  <w:pPr>
                    <w:rPr>
                      <w:rFonts w:ascii="Arial" w:hAnsi="Arial" w:cs="Arial"/>
                      <w:color w:val="000000"/>
                      <w:sz w:val="18"/>
                      <w:szCs w:val="18"/>
                    </w:rPr>
                  </w:pPr>
                  <w:r>
                    <w:rPr>
                      <w:rFonts w:ascii="Arial" w:hAnsi="Arial" w:cs="Arial"/>
                      <w:color w:val="000000"/>
                      <w:sz w:val="18"/>
                      <w:szCs w:val="18"/>
                    </w:rPr>
                    <w:t> </w:t>
                  </w:r>
                </w:p>
              </w:tc>
              <w:tc>
                <w:tcPr>
                  <w:tcW w:w="940" w:type="dxa"/>
                  <w:tcBorders>
                    <w:top w:val="nil"/>
                    <w:left w:val="nil"/>
                    <w:bottom w:val="single" w:sz="4" w:space="0" w:color="auto"/>
                    <w:right w:val="single" w:sz="4" w:space="0" w:color="auto"/>
                  </w:tcBorders>
                  <w:shd w:val="clear" w:color="000000" w:fill="FFFF00"/>
                  <w:vAlign w:val="center"/>
                  <w:hideMark/>
                </w:tcPr>
                <w:p w14:paraId="4899735A" w14:textId="77777777" w:rsidR="00245951" w:rsidRDefault="00245951" w:rsidP="00245951">
                  <w:pPr>
                    <w:jc w:val="right"/>
                    <w:rPr>
                      <w:rFonts w:ascii="Arial" w:hAnsi="Arial" w:cs="Arial"/>
                      <w:b/>
                      <w:bCs/>
                      <w:color w:val="000000"/>
                      <w:sz w:val="18"/>
                      <w:szCs w:val="18"/>
                    </w:rPr>
                  </w:pPr>
                  <w:r>
                    <w:rPr>
                      <w:rFonts w:ascii="Arial" w:hAnsi="Arial" w:cs="Arial"/>
                      <w:b/>
                      <w:bCs/>
                      <w:color w:val="000000"/>
                      <w:sz w:val="18"/>
                      <w:szCs w:val="18"/>
                    </w:rPr>
                    <w:t>1,726.53</w:t>
                  </w:r>
                </w:p>
              </w:tc>
              <w:tc>
                <w:tcPr>
                  <w:tcW w:w="1040" w:type="dxa"/>
                  <w:tcBorders>
                    <w:top w:val="nil"/>
                    <w:left w:val="nil"/>
                    <w:bottom w:val="single" w:sz="4" w:space="0" w:color="auto"/>
                    <w:right w:val="single" w:sz="4" w:space="0" w:color="auto"/>
                  </w:tcBorders>
                  <w:vAlign w:val="center"/>
                  <w:hideMark/>
                </w:tcPr>
                <w:p w14:paraId="41EB0EEC" w14:textId="77777777" w:rsidR="00245951" w:rsidRDefault="00245951" w:rsidP="00245951">
                  <w:pPr>
                    <w:rPr>
                      <w:rFonts w:ascii="Arial" w:hAnsi="Arial" w:cs="Arial"/>
                      <w:color w:val="000000"/>
                      <w:sz w:val="18"/>
                      <w:szCs w:val="18"/>
                    </w:rPr>
                  </w:pPr>
                  <w:r>
                    <w:rPr>
                      <w:rFonts w:ascii="Arial" w:hAnsi="Arial" w:cs="Arial"/>
                      <w:color w:val="000000"/>
                      <w:sz w:val="18"/>
                      <w:szCs w:val="18"/>
                    </w:rPr>
                    <w:t> </w:t>
                  </w:r>
                </w:p>
              </w:tc>
              <w:tc>
                <w:tcPr>
                  <w:tcW w:w="1320" w:type="dxa"/>
                  <w:tcBorders>
                    <w:top w:val="nil"/>
                    <w:left w:val="nil"/>
                    <w:bottom w:val="single" w:sz="4" w:space="0" w:color="auto"/>
                    <w:right w:val="single" w:sz="12" w:space="0" w:color="auto"/>
                  </w:tcBorders>
                  <w:noWrap/>
                  <w:vAlign w:val="bottom"/>
                  <w:hideMark/>
                </w:tcPr>
                <w:p w14:paraId="71A85BA8" w14:textId="77777777" w:rsidR="00245951" w:rsidRDefault="00245951" w:rsidP="00245951">
                  <w:pPr>
                    <w:rPr>
                      <w:rFonts w:ascii="Calibri" w:hAnsi="Calibri" w:cs="Calibri"/>
                      <w:color w:val="000000"/>
                      <w:sz w:val="18"/>
                      <w:szCs w:val="18"/>
                    </w:rPr>
                  </w:pPr>
                  <w:r>
                    <w:rPr>
                      <w:rFonts w:ascii="Calibri" w:hAnsi="Calibri" w:cs="Calibri"/>
                      <w:color w:val="000000"/>
                      <w:sz w:val="18"/>
                      <w:szCs w:val="18"/>
                    </w:rPr>
                    <w:t> </w:t>
                  </w:r>
                </w:p>
              </w:tc>
            </w:tr>
            <w:tr w:rsidR="00245951" w14:paraId="33BC6A91" w14:textId="77777777" w:rsidTr="00245951">
              <w:trPr>
                <w:trHeight w:val="288"/>
              </w:trPr>
              <w:tc>
                <w:tcPr>
                  <w:tcW w:w="1780" w:type="dxa"/>
                  <w:tcBorders>
                    <w:top w:val="nil"/>
                    <w:left w:val="single" w:sz="12" w:space="0" w:color="auto"/>
                    <w:bottom w:val="single" w:sz="4" w:space="0" w:color="auto"/>
                    <w:right w:val="single" w:sz="4" w:space="0" w:color="auto"/>
                  </w:tcBorders>
                  <w:shd w:val="clear" w:color="000000" w:fill="FFFF00"/>
                  <w:noWrap/>
                  <w:vAlign w:val="center"/>
                  <w:hideMark/>
                </w:tcPr>
                <w:p w14:paraId="0FA1BFE4" w14:textId="77777777" w:rsidR="00245951" w:rsidRDefault="00245951" w:rsidP="00245951">
                  <w:pPr>
                    <w:rPr>
                      <w:rFonts w:ascii="Arial" w:hAnsi="Arial" w:cs="Arial"/>
                      <w:color w:val="000000"/>
                      <w:sz w:val="18"/>
                      <w:szCs w:val="18"/>
                    </w:rPr>
                  </w:pPr>
                  <w:r>
                    <w:rPr>
                      <w:rFonts w:ascii="Arial" w:hAnsi="Arial" w:cs="Arial"/>
                      <w:color w:val="000000"/>
                      <w:sz w:val="18"/>
                      <w:szCs w:val="18"/>
                    </w:rPr>
                    <w:t>RECIEPTS</w:t>
                  </w:r>
                </w:p>
              </w:tc>
              <w:tc>
                <w:tcPr>
                  <w:tcW w:w="2232" w:type="dxa"/>
                  <w:tcBorders>
                    <w:top w:val="nil"/>
                    <w:left w:val="nil"/>
                    <w:bottom w:val="single" w:sz="4" w:space="0" w:color="auto"/>
                    <w:right w:val="single" w:sz="4" w:space="0" w:color="auto"/>
                  </w:tcBorders>
                  <w:shd w:val="clear" w:color="000000" w:fill="FFFF00"/>
                  <w:noWrap/>
                  <w:vAlign w:val="center"/>
                  <w:hideMark/>
                </w:tcPr>
                <w:p w14:paraId="4B4B3D55" w14:textId="77777777" w:rsidR="00245951" w:rsidRDefault="00245951" w:rsidP="00245951">
                  <w:pPr>
                    <w:rPr>
                      <w:rFonts w:ascii="Arial" w:hAnsi="Arial" w:cs="Arial"/>
                      <w:color w:val="000000"/>
                      <w:sz w:val="18"/>
                      <w:szCs w:val="18"/>
                    </w:rPr>
                  </w:pPr>
                  <w:r>
                    <w:rPr>
                      <w:rFonts w:ascii="Arial" w:hAnsi="Arial" w:cs="Arial"/>
                      <w:color w:val="000000"/>
                      <w:sz w:val="18"/>
                      <w:szCs w:val="18"/>
                    </w:rPr>
                    <w:t> </w:t>
                  </w:r>
                </w:p>
              </w:tc>
              <w:tc>
                <w:tcPr>
                  <w:tcW w:w="760" w:type="dxa"/>
                  <w:tcBorders>
                    <w:top w:val="nil"/>
                    <w:left w:val="nil"/>
                    <w:bottom w:val="single" w:sz="4" w:space="0" w:color="auto"/>
                    <w:right w:val="single" w:sz="4" w:space="0" w:color="auto"/>
                  </w:tcBorders>
                  <w:shd w:val="clear" w:color="000000" w:fill="FFFF00"/>
                  <w:vAlign w:val="center"/>
                  <w:hideMark/>
                </w:tcPr>
                <w:p w14:paraId="207CC5DD" w14:textId="77777777" w:rsidR="00245951" w:rsidRDefault="00245951" w:rsidP="00245951">
                  <w:pPr>
                    <w:rPr>
                      <w:rFonts w:ascii="Arial" w:hAnsi="Arial" w:cs="Arial"/>
                      <w:color w:val="000000"/>
                      <w:sz w:val="18"/>
                      <w:szCs w:val="18"/>
                    </w:rPr>
                  </w:pPr>
                  <w:r>
                    <w:rPr>
                      <w:rFonts w:ascii="Arial" w:hAnsi="Arial" w:cs="Arial"/>
                      <w:color w:val="000000"/>
                      <w:sz w:val="18"/>
                      <w:szCs w:val="18"/>
                    </w:rPr>
                    <w:t> </w:t>
                  </w:r>
                </w:p>
              </w:tc>
              <w:tc>
                <w:tcPr>
                  <w:tcW w:w="640" w:type="dxa"/>
                  <w:tcBorders>
                    <w:top w:val="nil"/>
                    <w:left w:val="nil"/>
                    <w:bottom w:val="single" w:sz="4" w:space="0" w:color="auto"/>
                    <w:right w:val="single" w:sz="4" w:space="0" w:color="auto"/>
                  </w:tcBorders>
                  <w:shd w:val="clear" w:color="000000" w:fill="FFFF00"/>
                  <w:vAlign w:val="center"/>
                  <w:hideMark/>
                </w:tcPr>
                <w:p w14:paraId="6DBF7CE9" w14:textId="77777777" w:rsidR="00245951" w:rsidRDefault="00245951" w:rsidP="00245951">
                  <w:pPr>
                    <w:rPr>
                      <w:rFonts w:ascii="Arial" w:hAnsi="Arial" w:cs="Arial"/>
                      <w:color w:val="000000"/>
                      <w:sz w:val="18"/>
                      <w:szCs w:val="18"/>
                    </w:rPr>
                  </w:pPr>
                  <w:r>
                    <w:rPr>
                      <w:rFonts w:ascii="Arial" w:hAnsi="Arial" w:cs="Arial"/>
                      <w:color w:val="000000"/>
                      <w:sz w:val="18"/>
                      <w:szCs w:val="18"/>
                    </w:rPr>
                    <w:t> </w:t>
                  </w:r>
                </w:p>
              </w:tc>
              <w:tc>
                <w:tcPr>
                  <w:tcW w:w="940" w:type="dxa"/>
                  <w:tcBorders>
                    <w:top w:val="nil"/>
                    <w:left w:val="nil"/>
                    <w:bottom w:val="single" w:sz="4" w:space="0" w:color="auto"/>
                    <w:right w:val="single" w:sz="4" w:space="0" w:color="auto"/>
                  </w:tcBorders>
                  <w:shd w:val="clear" w:color="000000" w:fill="FFFF00"/>
                  <w:vAlign w:val="center"/>
                  <w:hideMark/>
                </w:tcPr>
                <w:p w14:paraId="6627D760" w14:textId="77777777" w:rsidR="00245951" w:rsidRDefault="00245951" w:rsidP="00245951">
                  <w:pPr>
                    <w:rPr>
                      <w:rFonts w:ascii="Arial" w:hAnsi="Arial" w:cs="Arial"/>
                      <w:color w:val="000000"/>
                      <w:sz w:val="18"/>
                      <w:szCs w:val="18"/>
                    </w:rPr>
                  </w:pPr>
                  <w:r>
                    <w:rPr>
                      <w:rFonts w:ascii="Arial" w:hAnsi="Arial" w:cs="Arial"/>
                      <w:color w:val="000000"/>
                      <w:sz w:val="18"/>
                      <w:szCs w:val="18"/>
                    </w:rPr>
                    <w:t> </w:t>
                  </w:r>
                </w:p>
              </w:tc>
              <w:tc>
                <w:tcPr>
                  <w:tcW w:w="1040" w:type="dxa"/>
                  <w:tcBorders>
                    <w:top w:val="nil"/>
                    <w:left w:val="nil"/>
                    <w:bottom w:val="single" w:sz="4" w:space="0" w:color="auto"/>
                    <w:right w:val="single" w:sz="4" w:space="0" w:color="auto"/>
                  </w:tcBorders>
                  <w:shd w:val="clear" w:color="000000" w:fill="FFFF00"/>
                  <w:vAlign w:val="center"/>
                  <w:hideMark/>
                </w:tcPr>
                <w:p w14:paraId="217E6AE6" w14:textId="77777777" w:rsidR="00245951" w:rsidRDefault="00245951" w:rsidP="00245951">
                  <w:pPr>
                    <w:rPr>
                      <w:rFonts w:ascii="Arial" w:hAnsi="Arial" w:cs="Arial"/>
                      <w:color w:val="000000"/>
                      <w:sz w:val="18"/>
                      <w:szCs w:val="18"/>
                    </w:rPr>
                  </w:pPr>
                  <w:r>
                    <w:rPr>
                      <w:rFonts w:ascii="Arial" w:hAnsi="Arial" w:cs="Arial"/>
                      <w:color w:val="000000"/>
                      <w:sz w:val="18"/>
                      <w:szCs w:val="18"/>
                    </w:rPr>
                    <w:t> </w:t>
                  </w:r>
                </w:p>
              </w:tc>
              <w:tc>
                <w:tcPr>
                  <w:tcW w:w="1320" w:type="dxa"/>
                  <w:tcBorders>
                    <w:top w:val="nil"/>
                    <w:left w:val="nil"/>
                    <w:bottom w:val="single" w:sz="4" w:space="0" w:color="auto"/>
                    <w:right w:val="single" w:sz="12" w:space="0" w:color="auto"/>
                  </w:tcBorders>
                  <w:shd w:val="clear" w:color="000000" w:fill="FFFF00"/>
                  <w:noWrap/>
                  <w:vAlign w:val="bottom"/>
                  <w:hideMark/>
                </w:tcPr>
                <w:p w14:paraId="09D7B80C" w14:textId="77777777" w:rsidR="00245951" w:rsidRDefault="00245951" w:rsidP="00245951">
                  <w:pPr>
                    <w:rPr>
                      <w:rFonts w:ascii="Calibri" w:hAnsi="Calibri" w:cs="Calibri"/>
                      <w:color w:val="000000"/>
                      <w:sz w:val="18"/>
                      <w:szCs w:val="18"/>
                    </w:rPr>
                  </w:pPr>
                  <w:r>
                    <w:rPr>
                      <w:rFonts w:ascii="Calibri" w:hAnsi="Calibri" w:cs="Calibri"/>
                      <w:color w:val="000000"/>
                      <w:sz w:val="18"/>
                      <w:szCs w:val="18"/>
                    </w:rPr>
                    <w:t> </w:t>
                  </w:r>
                </w:p>
              </w:tc>
            </w:tr>
            <w:tr w:rsidR="00245951" w14:paraId="1FB8FB78" w14:textId="77777777" w:rsidTr="00245951">
              <w:trPr>
                <w:trHeight w:val="288"/>
              </w:trPr>
              <w:tc>
                <w:tcPr>
                  <w:tcW w:w="1780" w:type="dxa"/>
                  <w:tcBorders>
                    <w:top w:val="nil"/>
                    <w:left w:val="single" w:sz="12" w:space="0" w:color="auto"/>
                    <w:bottom w:val="single" w:sz="4" w:space="0" w:color="auto"/>
                    <w:right w:val="single" w:sz="4" w:space="0" w:color="auto"/>
                  </w:tcBorders>
                  <w:noWrap/>
                  <w:vAlign w:val="center"/>
                  <w:hideMark/>
                </w:tcPr>
                <w:p w14:paraId="5E511E15" w14:textId="77777777" w:rsidR="00245951" w:rsidRDefault="00245951" w:rsidP="00245951">
                  <w:pPr>
                    <w:rPr>
                      <w:rFonts w:ascii="Arial" w:hAnsi="Arial" w:cs="Arial"/>
                      <w:color w:val="000000"/>
                      <w:sz w:val="18"/>
                      <w:szCs w:val="18"/>
                    </w:rPr>
                  </w:pPr>
                  <w:r>
                    <w:rPr>
                      <w:rFonts w:ascii="Arial" w:hAnsi="Arial" w:cs="Arial"/>
                      <w:color w:val="000000"/>
                      <w:sz w:val="18"/>
                      <w:szCs w:val="18"/>
                    </w:rPr>
                    <w:t>Interest</w:t>
                  </w:r>
                </w:p>
              </w:tc>
              <w:tc>
                <w:tcPr>
                  <w:tcW w:w="2232" w:type="dxa"/>
                  <w:tcBorders>
                    <w:top w:val="nil"/>
                    <w:left w:val="nil"/>
                    <w:bottom w:val="single" w:sz="4" w:space="0" w:color="auto"/>
                    <w:right w:val="single" w:sz="4" w:space="0" w:color="auto"/>
                  </w:tcBorders>
                  <w:noWrap/>
                  <w:vAlign w:val="center"/>
                  <w:hideMark/>
                </w:tcPr>
                <w:p w14:paraId="68FBEA90" w14:textId="77777777" w:rsidR="00245951" w:rsidRDefault="00245951" w:rsidP="00245951">
                  <w:pPr>
                    <w:rPr>
                      <w:rFonts w:ascii="Arial" w:hAnsi="Arial" w:cs="Arial"/>
                      <w:color w:val="000000"/>
                      <w:sz w:val="18"/>
                      <w:szCs w:val="18"/>
                    </w:rPr>
                  </w:pPr>
                  <w:r>
                    <w:rPr>
                      <w:rFonts w:ascii="Arial" w:hAnsi="Arial" w:cs="Arial"/>
                      <w:color w:val="000000"/>
                      <w:sz w:val="18"/>
                      <w:szCs w:val="18"/>
                    </w:rPr>
                    <w:t>Barclays savings account</w:t>
                  </w:r>
                </w:p>
              </w:tc>
              <w:tc>
                <w:tcPr>
                  <w:tcW w:w="760" w:type="dxa"/>
                  <w:tcBorders>
                    <w:top w:val="nil"/>
                    <w:left w:val="nil"/>
                    <w:bottom w:val="single" w:sz="4" w:space="0" w:color="auto"/>
                    <w:right w:val="single" w:sz="4" w:space="0" w:color="auto"/>
                  </w:tcBorders>
                  <w:vAlign w:val="center"/>
                  <w:hideMark/>
                </w:tcPr>
                <w:p w14:paraId="23627579" w14:textId="77777777" w:rsidR="00245951" w:rsidRDefault="00245951" w:rsidP="00245951">
                  <w:pPr>
                    <w:jc w:val="right"/>
                    <w:rPr>
                      <w:rFonts w:ascii="Arial" w:hAnsi="Arial" w:cs="Arial"/>
                      <w:color w:val="000000"/>
                      <w:sz w:val="18"/>
                      <w:szCs w:val="18"/>
                    </w:rPr>
                  </w:pPr>
                  <w:r>
                    <w:rPr>
                      <w:rFonts w:ascii="Arial" w:hAnsi="Arial" w:cs="Arial"/>
                      <w:color w:val="000000"/>
                      <w:sz w:val="18"/>
                      <w:szCs w:val="18"/>
                    </w:rPr>
                    <w:t>614.16</w:t>
                  </w:r>
                </w:p>
              </w:tc>
              <w:tc>
                <w:tcPr>
                  <w:tcW w:w="640" w:type="dxa"/>
                  <w:tcBorders>
                    <w:top w:val="nil"/>
                    <w:left w:val="nil"/>
                    <w:bottom w:val="single" w:sz="4" w:space="0" w:color="auto"/>
                    <w:right w:val="single" w:sz="4" w:space="0" w:color="auto"/>
                  </w:tcBorders>
                  <w:vAlign w:val="center"/>
                  <w:hideMark/>
                </w:tcPr>
                <w:p w14:paraId="134170A9" w14:textId="77777777" w:rsidR="00245951" w:rsidRDefault="00245951" w:rsidP="00245951">
                  <w:pPr>
                    <w:rPr>
                      <w:rFonts w:ascii="Arial" w:hAnsi="Arial" w:cs="Arial"/>
                      <w:color w:val="000000"/>
                      <w:sz w:val="18"/>
                      <w:szCs w:val="18"/>
                    </w:rPr>
                  </w:pPr>
                  <w:r>
                    <w:rPr>
                      <w:rFonts w:ascii="Arial" w:hAnsi="Arial" w:cs="Arial"/>
                      <w:color w:val="000000"/>
                      <w:sz w:val="18"/>
                      <w:szCs w:val="18"/>
                    </w:rPr>
                    <w:t> </w:t>
                  </w:r>
                </w:p>
              </w:tc>
              <w:tc>
                <w:tcPr>
                  <w:tcW w:w="940" w:type="dxa"/>
                  <w:tcBorders>
                    <w:top w:val="nil"/>
                    <w:left w:val="nil"/>
                    <w:bottom w:val="single" w:sz="4" w:space="0" w:color="auto"/>
                    <w:right w:val="single" w:sz="4" w:space="0" w:color="auto"/>
                  </w:tcBorders>
                  <w:vAlign w:val="center"/>
                  <w:hideMark/>
                </w:tcPr>
                <w:p w14:paraId="508BC4BB" w14:textId="77777777" w:rsidR="00245951" w:rsidRDefault="00245951" w:rsidP="00245951">
                  <w:pPr>
                    <w:jc w:val="right"/>
                    <w:rPr>
                      <w:rFonts w:ascii="Arial" w:hAnsi="Arial" w:cs="Arial"/>
                      <w:color w:val="000000"/>
                      <w:sz w:val="18"/>
                      <w:szCs w:val="18"/>
                    </w:rPr>
                  </w:pPr>
                  <w:r>
                    <w:rPr>
                      <w:rFonts w:ascii="Arial" w:hAnsi="Arial" w:cs="Arial"/>
                      <w:color w:val="000000"/>
                      <w:sz w:val="18"/>
                      <w:szCs w:val="18"/>
                    </w:rPr>
                    <w:t>614.16</w:t>
                  </w:r>
                </w:p>
              </w:tc>
              <w:tc>
                <w:tcPr>
                  <w:tcW w:w="1040" w:type="dxa"/>
                  <w:tcBorders>
                    <w:top w:val="nil"/>
                    <w:left w:val="nil"/>
                    <w:bottom w:val="single" w:sz="4" w:space="0" w:color="auto"/>
                    <w:right w:val="single" w:sz="4" w:space="0" w:color="auto"/>
                  </w:tcBorders>
                  <w:vAlign w:val="bottom"/>
                  <w:hideMark/>
                </w:tcPr>
                <w:p w14:paraId="1D0722C3" w14:textId="77777777" w:rsidR="00245951" w:rsidRDefault="00245951" w:rsidP="00245951">
                  <w:pPr>
                    <w:rPr>
                      <w:rFonts w:ascii="Arial" w:hAnsi="Arial" w:cs="Arial"/>
                      <w:color w:val="000000"/>
                      <w:sz w:val="18"/>
                      <w:szCs w:val="18"/>
                    </w:rPr>
                  </w:pPr>
                  <w:r>
                    <w:rPr>
                      <w:rFonts w:ascii="Arial" w:hAnsi="Arial" w:cs="Arial"/>
                      <w:color w:val="000000"/>
                      <w:sz w:val="18"/>
                      <w:szCs w:val="18"/>
                    </w:rPr>
                    <w:t> </w:t>
                  </w:r>
                </w:p>
              </w:tc>
              <w:tc>
                <w:tcPr>
                  <w:tcW w:w="1320" w:type="dxa"/>
                  <w:tcBorders>
                    <w:top w:val="nil"/>
                    <w:left w:val="nil"/>
                    <w:bottom w:val="single" w:sz="4" w:space="0" w:color="auto"/>
                    <w:right w:val="single" w:sz="12" w:space="0" w:color="auto"/>
                  </w:tcBorders>
                  <w:noWrap/>
                  <w:vAlign w:val="bottom"/>
                  <w:hideMark/>
                </w:tcPr>
                <w:p w14:paraId="35CD4ABD" w14:textId="77777777" w:rsidR="00245951" w:rsidRDefault="00245951" w:rsidP="00245951">
                  <w:pPr>
                    <w:jc w:val="right"/>
                    <w:rPr>
                      <w:rFonts w:ascii="Calibri" w:hAnsi="Calibri" w:cs="Calibri"/>
                      <w:color w:val="000000"/>
                      <w:sz w:val="18"/>
                      <w:szCs w:val="18"/>
                    </w:rPr>
                  </w:pPr>
                  <w:r>
                    <w:rPr>
                      <w:rFonts w:ascii="Calibri" w:hAnsi="Calibri" w:cs="Calibri"/>
                      <w:color w:val="000000"/>
                      <w:sz w:val="18"/>
                      <w:szCs w:val="18"/>
                    </w:rPr>
                    <w:t>08/06/2026</w:t>
                  </w:r>
                </w:p>
              </w:tc>
            </w:tr>
            <w:tr w:rsidR="00245951" w14:paraId="63FCE246" w14:textId="77777777" w:rsidTr="00245951">
              <w:trPr>
                <w:trHeight w:val="288"/>
              </w:trPr>
              <w:tc>
                <w:tcPr>
                  <w:tcW w:w="1780" w:type="dxa"/>
                  <w:tcBorders>
                    <w:top w:val="nil"/>
                    <w:left w:val="single" w:sz="4" w:space="0" w:color="auto"/>
                    <w:bottom w:val="single" w:sz="4" w:space="0" w:color="auto"/>
                    <w:right w:val="single" w:sz="4" w:space="0" w:color="auto"/>
                  </w:tcBorders>
                  <w:noWrap/>
                  <w:vAlign w:val="bottom"/>
                  <w:hideMark/>
                </w:tcPr>
                <w:p w14:paraId="1693F706" w14:textId="77777777" w:rsidR="00245951" w:rsidRDefault="00245951" w:rsidP="00245951">
                  <w:pPr>
                    <w:rPr>
                      <w:rFonts w:ascii="Calibri" w:hAnsi="Calibri" w:cs="Calibri"/>
                      <w:b/>
                      <w:bCs/>
                      <w:color w:val="000000"/>
                      <w:sz w:val="18"/>
                      <w:szCs w:val="18"/>
                    </w:rPr>
                  </w:pPr>
                  <w:r>
                    <w:rPr>
                      <w:rFonts w:ascii="Calibri" w:hAnsi="Calibri" w:cs="Calibri"/>
                      <w:b/>
                      <w:bCs/>
                      <w:color w:val="000000"/>
                      <w:sz w:val="18"/>
                      <w:szCs w:val="18"/>
                    </w:rPr>
                    <w:t>Total</w:t>
                  </w:r>
                </w:p>
              </w:tc>
              <w:tc>
                <w:tcPr>
                  <w:tcW w:w="2232" w:type="dxa"/>
                  <w:tcBorders>
                    <w:top w:val="nil"/>
                    <w:left w:val="nil"/>
                    <w:bottom w:val="single" w:sz="4" w:space="0" w:color="auto"/>
                    <w:right w:val="single" w:sz="4" w:space="0" w:color="auto"/>
                  </w:tcBorders>
                  <w:noWrap/>
                  <w:vAlign w:val="bottom"/>
                  <w:hideMark/>
                </w:tcPr>
                <w:p w14:paraId="45785F25" w14:textId="77777777" w:rsidR="00245951" w:rsidRDefault="00245951" w:rsidP="00245951">
                  <w:pPr>
                    <w:rPr>
                      <w:rFonts w:ascii="Calibri" w:hAnsi="Calibri" w:cs="Calibri"/>
                      <w:color w:val="000000"/>
                      <w:sz w:val="18"/>
                      <w:szCs w:val="18"/>
                    </w:rPr>
                  </w:pPr>
                  <w:r>
                    <w:rPr>
                      <w:rFonts w:ascii="Calibri" w:hAnsi="Calibri" w:cs="Calibri"/>
                      <w:color w:val="000000"/>
                      <w:sz w:val="18"/>
                      <w:szCs w:val="18"/>
                    </w:rPr>
                    <w:t> </w:t>
                  </w:r>
                </w:p>
              </w:tc>
              <w:tc>
                <w:tcPr>
                  <w:tcW w:w="760" w:type="dxa"/>
                  <w:tcBorders>
                    <w:top w:val="nil"/>
                    <w:left w:val="nil"/>
                    <w:bottom w:val="single" w:sz="4" w:space="0" w:color="auto"/>
                    <w:right w:val="single" w:sz="4" w:space="0" w:color="auto"/>
                  </w:tcBorders>
                  <w:noWrap/>
                  <w:vAlign w:val="bottom"/>
                  <w:hideMark/>
                </w:tcPr>
                <w:p w14:paraId="35E6F099" w14:textId="77777777" w:rsidR="00245951" w:rsidRDefault="00245951" w:rsidP="00245951">
                  <w:pPr>
                    <w:rPr>
                      <w:rFonts w:ascii="Calibri" w:hAnsi="Calibri" w:cs="Calibri"/>
                      <w:color w:val="000000"/>
                      <w:sz w:val="18"/>
                      <w:szCs w:val="18"/>
                    </w:rPr>
                  </w:pPr>
                  <w:r>
                    <w:rPr>
                      <w:rFonts w:ascii="Calibri" w:hAnsi="Calibri" w:cs="Calibri"/>
                      <w:color w:val="000000"/>
                      <w:sz w:val="18"/>
                      <w:szCs w:val="18"/>
                    </w:rPr>
                    <w:t> </w:t>
                  </w:r>
                </w:p>
              </w:tc>
              <w:tc>
                <w:tcPr>
                  <w:tcW w:w="640" w:type="dxa"/>
                  <w:tcBorders>
                    <w:top w:val="nil"/>
                    <w:left w:val="nil"/>
                    <w:bottom w:val="single" w:sz="4" w:space="0" w:color="auto"/>
                    <w:right w:val="single" w:sz="4" w:space="0" w:color="auto"/>
                  </w:tcBorders>
                  <w:noWrap/>
                  <w:vAlign w:val="bottom"/>
                  <w:hideMark/>
                </w:tcPr>
                <w:p w14:paraId="77A8F578" w14:textId="77777777" w:rsidR="00245951" w:rsidRDefault="00245951" w:rsidP="00245951">
                  <w:pPr>
                    <w:rPr>
                      <w:rFonts w:ascii="Calibri" w:hAnsi="Calibri" w:cs="Calibri"/>
                      <w:color w:val="000000"/>
                      <w:sz w:val="18"/>
                      <w:szCs w:val="18"/>
                    </w:rPr>
                  </w:pPr>
                  <w:r>
                    <w:rPr>
                      <w:rFonts w:ascii="Calibri" w:hAnsi="Calibri" w:cs="Calibri"/>
                      <w:color w:val="000000"/>
                      <w:sz w:val="18"/>
                      <w:szCs w:val="18"/>
                    </w:rPr>
                    <w:t> </w:t>
                  </w:r>
                </w:p>
              </w:tc>
              <w:tc>
                <w:tcPr>
                  <w:tcW w:w="940" w:type="dxa"/>
                  <w:tcBorders>
                    <w:top w:val="nil"/>
                    <w:left w:val="nil"/>
                    <w:bottom w:val="single" w:sz="4" w:space="0" w:color="auto"/>
                    <w:right w:val="single" w:sz="4" w:space="0" w:color="auto"/>
                  </w:tcBorders>
                  <w:shd w:val="clear" w:color="000000" w:fill="FFFF00"/>
                  <w:noWrap/>
                  <w:vAlign w:val="bottom"/>
                  <w:hideMark/>
                </w:tcPr>
                <w:p w14:paraId="27DDFF45" w14:textId="77777777" w:rsidR="00245951" w:rsidRDefault="00245951" w:rsidP="00245951">
                  <w:pPr>
                    <w:jc w:val="right"/>
                    <w:rPr>
                      <w:rFonts w:ascii="Calibri" w:hAnsi="Calibri" w:cs="Calibri"/>
                      <w:b/>
                      <w:bCs/>
                      <w:color w:val="000000"/>
                      <w:sz w:val="18"/>
                      <w:szCs w:val="18"/>
                    </w:rPr>
                  </w:pPr>
                  <w:r>
                    <w:rPr>
                      <w:rFonts w:ascii="Calibri" w:hAnsi="Calibri" w:cs="Calibri"/>
                      <w:b/>
                      <w:bCs/>
                      <w:color w:val="000000"/>
                      <w:sz w:val="18"/>
                      <w:szCs w:val="18"/>
                    </w:rPr>
                    <w:t>614.16</w:t>
                  </w:r>
                </w:p>
              </w:tc>
              <w:tc>
                <w:tcPr>
                  <w:tcW w:w="1040" w:type="dxa"/>
                  <w:tcBorders>
                    <w:top w:val="nil"/>
                    <w:left w:val="nil"/>
                    <w:bottom w:val="single" w:sz="4" w:space="0" w:color="auto"/>
                    <w:right w:val="single" w:sz="4" w:space="0" w:color="auto"/>
                  </w:tcBorders>
                  <w:noWrap/>
                  <w:vAlign w:val="bottom"/>
                  <w:hideMark/>
                </w:tcPr>
                <w:p w14:paraId="0A96CB84" w14:textId="77777777" w:rsidR="00245951" w:rsidRDefault="00245951" w:rsidP="00245951">
                  <w:pPr>
                    <w:rPr>
                      <w:rFonts w:ascii="Calibri" w:hAnsi="Calibri" w:cs="Calibri"/>
                      <w:color w:val="000000"/>
                      <w:sz w:val="18"/>
                      <w:szCs w:val="18"/>
                    </w:rPr>
                  </w:pPr>
                  <w:r>
                    <w:rPr>
                      <w:rFonts w:ascii="Calibri" w:hAnsi="Calibri" w:cs="Calibri"/>
                      <w:color w:val="000000"/>
                      <w:sz w:val="18"/>
                      <w:szCs w:val="18"/>
                    </w:rPr>
                    <w:t> </w:t>
                  </w:r>
                </w:p>
              </w:tc>
              <w:tc>
                <w:tcPr>
                  <w:tcW w:w="1320" w:type="dxa"/>
                  <w:tcBorders>
                    <w:top w:val="nil"/>
                    <w:left w:val="nil"/>
                    <w:bottom w:val="single" w:sz="4" w:space="0" w:color="auto"/>
                    <w:right w:val="single" w:sz="4" w:space="0" w:color="auto"/>
                  </w:tcBorders>
                  <w:noWrap/>
                  <w:vAlign w:val="bottom"/>
                  <w:hideMark/>
                </w:tcPr>
                <w:p w14:paraId="560A4B70" w14:textId="77777777" w:rsidR="00245951" w:rsidRDefault="00245951" w:rsidP="00245951">
                  <w:pPr>
                    <w:rPr>
                      <w:rFonts w:ascii="Calibri" w:hAnsi="Calibri" w:cs="Calibri"/>
                      <w:color w:val="000000"/>
                      <w:sz w:val="18"/>
                      <w:szCs w:val="18"/>
                    </w:rPr>
                  </w:pPr>
                  <w:r>
                    <w:rPr>
                      <w:rFonts w:ascii="Calibri" w:hAnsi="Calibri" w:cs="Calibri"/>
                      <w:color w:val="000000"/>
                      <w:sz w:val="18"/>
                      <w:szCs w:val="18"/>
                    </w:rPr>
                    <w:t> </w:t>
                  </w:r>
                </w:p>
              </w:tc>
            </w:tr>
          </w:tbl>
          <w:p w14:paraId="206DAD6E" w14:textId="77777777" w:rsidR="0003420C" w:rsidRPr="00DF67AB" w:rsidRDefault="0003420C" w:rsidP="0003420C">
            <w:pPr>
              <w:rPr>
                <w:rFonts w:ascii="Arial" w:hAnsi="Arial" w:cs="Arial"/>
                <w:bCs/>
                <w:color w:val="000000" w:themeColor="text1"/>
              </w:rPr>
            </w:pPr>
          </w:p>
          <w:p w14:paraId="4DDDD20D" w14:textId="7FC93F3D" w:rsidR="0003420C" w:rsidRPr="00DF67AB" w:rsidRDefault="0003420C" w:rsidP="0003420C">
            <w:pPr>
              <w:pStyle w:val="ListParagraph"/>
              <w:numPr>
                <w:ilvl w:val="0"/>
                <w:numId w:val="33"/>
              </w:numPr>
              <w:rPr>
                <w:rFonts w:ascii="Arial" w:hAnsi="Arial" w:cs="Arial"/>
                <w:bCs/>
                <w:color w:val="000000" w:themeColor="text1"/>
              </w:rPr>
            </w:pPr>
            <w:r w:rsidRPr="00DF67AB">
              <w:rPr>
                <w:rFonts w:ascii="Arial" w:hAnsi="Arial" w:cs="Arial"/>
                <w:bCs/>
                <w:color w:val="000000" w:themeColor="text1"/>
              </w:rPr>
              <w:t>The Council noted the content of the</w:t>
            </w:r>
            <w:r w:rsidR="00476AC9" w:rsidRPr="00DF67AB">
              <w:rPr>
                <w:rFonts w:ascii="Arial" w:hAnsi="Arial" w:cs="Arial"/>
                <w:bCs/>
                <w:color w:val="000000" w:themeColor="text1"/>
              </w:rPr>
              <w:t xml:space="preserve"> Statement of Accounts and Statement of Reserve f</w:t>
            </w:r>
            <w:r w:rsidRPr="00DF67AB">
              <w:rPr>
                <w:rFonts w:ascii="Arial" w:hAnsi="Arial" w:cs="Arial"/>
                <w:bCs/>
                <w:color w:val="000000" w:themeColor="text1"/>
              </w:rPr>
              <w:t>or 2025-2</w:t>
            </w:r>
            <w:r w:rsidR="00476AC9" w:rsidRPr="00DF67AB">
              <w:rPr>
                <w:rFonts w:ascii="Arial" w:hAnsi="Arial" w:cs="Arial"/>
                <w:bCs/>
                <w:color w:val="000000" w:themeColor="text1"/>
              </w:rPr>
              <w:t xml:space="preserve">026. </w:t>
            </w:r>
          </w:p>
          <w:p w14:paraId="51D017FC" w14:textId="075BC786" w:rsidR="0003420C" w:rsidRPr="00DF67AB" w:rsidRDefault="00476AC9" w:rsidP="0003420C">
            <w:pPr>
              <w:pStyle w:val="ListParagraph"/>
              <w:numPr>
                <w:ilvl w:val="0"/>
                <w:numId w:val="33"/>
              </w:numPr>
              <w:rPr>
                <w:rFonts w:ascii="Arial" w:hAnsi="Arial" w:cs="Arial"/>
                <w:bCs/>
                <w:color w:val="000000" w:themeColor="text1"/>
              </w:rPr>
            </w:pPr>
            <w:r w:rsidRPr="00DF67AB">
              <w:rPr>
                <w:rFonts w:ascii="Arial" w:hAnsi="Arial" w:cs="Arial"/>
                <w:bCs/>
                <w:color w:val="000000" w:themeColor="text1"/>
              </w:rPr>
              <w:t>The Council noted the Council's banking transactions for all expenditure and income for 2025-26. These figures were included in the Statement of Accounts spreadsheet</w:t>
            </w:r>
            <w:r w:rsidR="00736426" w:rsidRPr="00DF67AB">
              <w:rPr>
                <w:rFonts w:ascii="Arial" w:hAnsi="Arial" w:cs="Arial"/>
                <w:bCs/>
                <w:color w:val="000000" w:themeColor="text1"/>
              </w:rPr>
              <w:t xml:space="preserve"> under income and expenditure. </w:t>
            </w:r>
          </w:p>
          <w:p w14:paraId="37350187" w14:textId="4D2FC7F3" w:rsidR="0003420C" w:rsidRPr="00DF67AB" w:rsidRDefault="0003420C" w:rsidP="0003420C">
            <w:pPr>
              <w:pStyle w:val="ListParagraph"/>
              <w:numPr>
                <w:ilvl w:val="0"/>
                <w:numId w:val="33"/>
              </w:numPr>
              <w:rPr>
                <w:rFonts w:ascii="Arial" w:hAnsi="Arial" w:cs="Arial"/>
              </w:rPr>
            </w:pPr>
            <w:r w:rsidRPr="00DF67AB">
              <w:rPr>
                <w:rFonts w:ascii="Arial" w:hAnsi="Arial" w:cs="Arial"/>
              </w:rPr>
              <w:lastRenderedPageBreak/>
              <w:t>Internal Au</w:t>
            </w:r>
            <w:r w:rsidR="00476AC9" w:rsidRPr="00DF67AB">
              <w:rPr>
                <w:rFonts w:ascii="Arial" w:hAnsi="Arial" w:cs="Arial"/>
              </w:rPr>
              <w:t>dit for 2025 -2026 is underway. The Council discussed the AGAR figures for submission. There was some debate over the presented figures. Clarity was sought over which figures should be presented for PWLB loans and which figure should be used from last year’s reporting. A request for an additional meeting was made. AGREED KP to arrange</w:t>
            </w:r>
            <w:r w:rsidR="00736426" w:rsidRPr="00DF67AB">
              <w:rPr>
                <w:rFonts w:ascii="Arial" w:hAnsi="Arial" w:cs="Arial"/>
              </w:rPr>
              <w:t xml:space="preserve"> the meeting and contact internal audit for advice.</w:t>
            </w:r>
          </w:p>
          <w:p w14:paraId="07886FDD" w14:textId="0DB3B1B8" w:rsidR="0003420C" w:rsidRPr="00DF67AB" w:rsidRDefault="00476AC9" w:rsidP="0003420C">
            <w:pPr>
              <w:pStyle w:val="ListParagraph"/>
              <w:numPr>
                <w:ilvl w:val="0"/>
                <w:numId w:val="33"/>
              </w:numPr>
              <w:rPr>
                <w:rFonts w:ascii="Arial" w:hAnsi="Arial" w:cs="Arial"/>
              </w:rPr>
            </w:pPr>
            <w:r w:rsidRPr="00DF67AB">
              <w:rPr>
                <w:rFonts w:ascii="Arial" w:hAnsi="Arial" w:cs="Arial"/>
              </w:rPr>
              <w:t>The Council noted the annual CIL spreadsheet which listed CIL income and expenditure for the last five years.</w:t>
            </w:r>
          </w:p>
          <w:p w14:paraId="53323EEC" w14:textId="77777777" w:rsidR="00206059" w:rsidRPr="00DF67AB" w:rsidRDefault="00206059" w:rsidP="00281F5F">
            <w:pPr>
              <w:tabs>
                <w:tab w:val="num" w:pos="710"/>
              </w:tabs>
              <w:rPr>
                <w:rFonts w:ascii="Arial" w:hAnsi="Arial" w:cs="Arial"/>
                <w:b/>
                <w:bCs/>
              </w:rPr>
            </w:pPr>
          </w:p>
        </w:tc>
      </w:tr>
      <w:tr w:rsidR="00835202" w:rsidRPr="00DF67AB" w14:paraId="06883CBE" w14:textId="77777777" w:rsidTr="00E142C2">
        <w:tc>
          <w:tcPr>
            <w:tcW w:w="915" w:type="dxa"/>
          </w:tcPr>
          <w:p w14:paraId="24626BB8" w14:textId="3BE59F60" w:rsidR="00835202" w:rsidRPr="00DF67AB" w:rsidRDefault="00835202" w:rsidP="00856771">
            <w:pPr>
              <w:spacing w:line="360" w:lineRule="auto"/>
              <w:jc w:val="center"/>
              <w:rPr>
                <w:rFonts w:ascii="Arial" w:hAnsi="Arial" w:cs="Arial"/>
                <w:b/>
                <w:bCs/>
              </w:rPr>
            </w:pPr>
            <w:r w:rsidRPr="00DF67AB">
              <w:rPr>
                <w:rFonts w:ascii="Arial" w:hAnsi="Arial" w:cs="Arial"/>
                <w:b/>
                <w:bCs/>
              </w:rPr>
              <w:lastRenderedPageBreak/>
              <w:t>18.</w:t>
            </w:r>
          </w:p>
        </w:tc>
        <w:tc>
          <w:tcPr>
            <w:tcW w:w="9286" w:type="dxa"/>
          </w:tcPr>
          <w:p w14:paraId="3940C469" w14:textId="77777777" w:rsidR="00736426" w:rsidRPr="00DF67AB" w:rsidRDefault="00736426" w:rsidP="00736426">
            <w:pPr>
              <w:tabs>
                <w:tab w:val="num" w:pos="710"/>
              </w:tabs>
              <w:rPr>
                <w:rFonts w:ascii="Arial" w:hAnsi="Arial" w:cs="Arial"/>
                <w:b/>
                <w:bCs/>
              </w:rPr>
            </w:pPr>
            <w:r w:rsidRPr="00DF67AB">
              <w:rPr>
                <w:rFonts w:ascii="Arial" w:hAnsi="Arial" w:cs="Arial"/>
                <w:b/>
                <w:bCs/>
              </w:rPr>
              <w:t>Correspondence</w:t>
            </w:r>
          </w:p>
          <w:p w14:paraId="30245E0B" w14:textId="77777777" w:rsidR="00736426" w:rsidRPr="00DF67AB" w:rsidRDefault="00736426" w:rsidP="00736426">
            <w:pPr>
              <w:tabs>
                <w:tab w:val="num" w:pos="710"/>
              </w:tabs>
              <w:rPr>
                <w:rFonts w:ascii="Arial" w:hAnsi="Arial" w:cs="Arial"/>
                <w:b/>
                <w:bCs/>
              </w:rPr>
            </w:pPr>
          </w:p>
          <w:p w14:paraId="6ECB40F7" w14:textId="38B976D6" w:rsidR="00736426" w:rsidRPr="00DF67AB" w:rsidRDefault="00736426" w:rsidP="00736426">
            <w:pPr>
              <w:tabs>
                <w:tab w:val="num" w:pos="710"/>
              </w:tabs>
              <w:rPr>
                <w:rFonts w:ascii="Arial" w:hAnsi="Arial" w:cs="Arial"/>
                <w:bCs/>
              </w:rPr>
            </w:pPr>
            <w:r w:rsidRPr="00DF67AB">
              <w:rPr>
                <w:rFonts w:ascii="Arial" w:hAnsi="Arial" w:cs="Arial"/>
                <w:bCs/>
              </w:rPr>
              <w:t xml:space="preserve">The Council noted that Safeguarding training requires renewal and the Parish's defibrillator requires servicing. </w:t>
            </w:r>
          </w:p>
        </w:tc>
      </w:tr>
      <w:tr w:rsidR="008D0C0C" w:rsidRPr="00DF67AB" w14:paraId="4BCBBB8D" w14:textId="77777777" w:rsidTr="00E142C2">
        <w:tc>
          <w:tcPr>
            <w:tcW w:w="915" w:type="dxa"/>
          </w:tcPr>
          <w:p w14:paraId="627BA90A" w14:textId="2B71B4D0" w:rsidR="008D0C0C" w:rsidRPr="00DF67AB" w:rsidRDefault="004C04EA" w:rsidP="00856771">
            <w:pPr>
              <w:spacing w:line="360" w:lineRule="auto"/>
              <w:jc w:val="center"/>
              <w:rPr>
                <w:rFonts w:ascii="Arial" w:hAnsi="Arial" w:cs="Arial"/>
                <w:b/>
                <w:bCs/>
              </w:rPr>
            </w:pPr>
            <w:r w:rsidRPr="00DF67AB">
              <w:rPr>
                <w:rFonts w:ascii="Arial" w:hAnsi="Arial" w:cs="Arial"/>
                <w:b/>
                <w:bCs/>
              </w:rPr>
              <w:t>19.</w:t>
            </w:r>
          </w:p>
        </w:tc>
        <w:tc>
          <w:tcPr>
            <w:tcW w:w="9286" w:type="dxa"/>
          </w:tcPr>
          <w:p w14:paraId="16EA9C8F" w14:textId="40A85FC2" w:rsidR="00206059" w:rsidRPr="00DF67AB" w:rsidRDefault="00444758" w:rsidP="00736426">
            <w:pPr>
              <w:rPr>
                <w:rFonts w:ascii="Arial" w:hAnsi="Arial" w:cs="Arial"/>
                <w:b/>
                <w:color w:val="000000" w:themeColor="text1"/>
              </w:rPr>
            </w:pPr>
            <w:r w:rsidRPr="00DF67AB">
              <w:rPr>
                <w:rFonts w:ascii="Arial" w:hAnsi="Arial" w:cs="Arial"/>
                <w:b/>
                <w:color w:val="000000" w:themeColor="text1"/>
              </w:rPr>
              <w:t>Dates of next meetings</w:t>
            </w:r>
            <w:r w:rsidRPr="00DF67AB">
              <w:rPr>
                <w:rFonts w:ascii="Arial" w:hAnsi="Arial" w:cs="Arial"/>
                <w:color w:val="000000" w:themeColor="text1"/>
              </w:rPr>
              <w:t xml:space="preserve">. </w:t>
            </w:r>
          </w:p>
          <w:p w14:paraId="3D10E270" w14:textId="725BB8EA" w:rsidR="008060A5" w:rsidRPr="00DF67AB" w:rsidRDefault="00206059" w:rsidP="00444758">
            <w:pPr>
              <w:pStyle w:val="ListParagraph"/>
              <w:numPr>
                <w:ilvl w:val="0"/>
                <w:numId w:val="26"/>
              </w:numPr>
              <w:tabs>
                <w:tab w:val="num" w:pos="1134"/>
              </w:tabs>
              <w:ind w:left="1134"/>
              <w:rPr>
                <w:rFonts w:ascii="Arial" w:hAnsi="Arial" w:cs="Arial"/>
                <w:color w:val="000000" w:themeColor="text1"/>
              </w:rPr>
            </w:pPr>
            <w:r w:rsidRPr="00DF67AB">
              <w:rPr>
                <w:rFonts w:ascii="Arial" w:hAnsi="Arial" w:cs="Arial"/>
                <w:color w:val="000000" w:themeColor="text1"/>
              </w:rPr>
              <w:t xml:space="preserve">Tuesday </w:t>
            </w:r>
            <w:r w:rsidR="00736426" w:rsidRPr="00DF67AB">
              <w:rPr>
                <w:rFonts w:ascii="Arial" w:hAnsi="Arial" w:cs="Arial"/>
                <w:color w:val="000000" w:themeColor="text1"/>
              </w:rPr>
              <w:t>22</w:t>
            </w:r>
            <w:r w:rsidR="00736426" w:rsidRPr="00DF67AB">
              <w:rPr>
                <w:rFonts w:ascii="Arial" w:hAnsi="Arial" w:cs="Arial"/>
                <w:color w:val="000000" w:themeColor="text1"/>
                <w:vertAlign w:val="superscript"/>
              </w:rPr>
              <w:t>nd</w:t>
            </w:r>
            <w:r w:rsidR="00736426" w:rsidRPr="00DF67AB">
              <w:rPr>
                <w:rFonts w:ascii="Arial" w:hAnsi="Arial" w:cs="Arial"/>
                <w:color w:val="000000" w:themeColor="text1"/>
              </w:rPr>
              <w:t xml:space="preserve"> July 2026</w:t>
            </w:r>
            <w:r w:rsidR="00444758" w:rsidRPr="00DF67AB">
              <w:rPr>
                <w:rFonts w:ascii="Arial" w:hAnsi="Arial" w:cs="Arial"/>
                <w:color w:val="000000" w:themeColor="text1"/>
              </w:rPr>
              <w:t xml:space="preserve"> Meeting at the </w:t>
            </w:r>
            <w:r w:rsidRPr="00DF67AB">
              <w:rPr>
                <w:rFonts w:ascii="Arial" w:hAnsi="Arial" w:cs="Arial"/>
                <w:color w:val="000000" w:themeColor="text1"/>
              </w:rPr>
              <w:t xml:space="preserve">Ron </w:t>
            </w:r>
            <w:proofErr w:type="spellStart"/>
            <w:r w:rsidRPr="00DF67AB">
              <w:rPr>
                <w:rFonts w:ascii="Arial" w:hAnsi="Arial" w:cs="Arial"/>
                <w:color w:val="000000" w:themeColor="text1"/>
              </w:rPr>
              <w:t>Crascalls</w:t>
            </w:r>
            <w:proofErr w:type="spellEnd"/>
            <w:r w:rsidRPr="00DF67AB">
              <w:rPr>
                <w:rFonts w:ascii="Arial" w:hAnsi="Arial" w:cs="Arial"/>
                <w:color w:val="000000" w:themeColor="text1"/>
              </w:rPr>
              <w:t xml:space="preserve"> Pavillion.</w:t>
            </w:r>
          </w:p>
        </w:tc>
      </w:tr>
      <w:tr w:rsidR="008D0C0C" w:rsidRPr="00DF67AB" w14:paraId="08D64F9B" w14:textId="77777777" w:rsidTr="00E142C2">
        <w:tc>
          <w:tcPr>
            <w:tcW w:w="915" w:type="dxa"/>
          </w:tcPr>
          <w:p w14:paraId="61E6FA65" w14:textId="77777777" w:rsidR="008D0C0C" w:rsidRPr="00DF67AB" w:rsidRDefault="008D0C0C" w:rsidP="00856771">
            <w:pPr>
              <w:spacing w:line="360" w:lineRule="auto"/>
              <w:jc w:val="center"/>
              <w:rPr>
                <w:rFonts w:ascii="Arial" w:hAnsi="Arial" w:cs="Arial"/>
                <w:bCs/>
              </w:rPr>
            </w:pPr>
          </w:p>
        </w:tc>
        <w:tc>
          <w:tcPr>
            <w:tcW w:w="9286" w:type="dxa"/>
          </w:tcPr>
          <w:p w14:paraId="7520DD4A" w14:textId="3C2FAD24" w:rsidR="008D0C0C" w:rsidRPr="00DF67AB" w:rsidRDefault="008D0C0C" w:rsidP="00856771">
            <w:pPr>
              <w:spacing w:line="360" w:lineRule="auto"/>
              <w:rPr>
                <w:rFonts w:ascii="Arial" w:hAnsi="Arial" w:cs="Arial"/>
                <w:bCs/>
              </w:rPr>
            </w:pPr>
            <w:r w:rsidRPr="00DF67AB">
              <w:rPr>
                <w:rFonts w:ascii="Arial" w:hAnsi="Arial" w:cs="Arial"/>
                <w:bCs/>
              </w:rPr>
              <w:t xml:space="preserve">A copy of any reports or correspondence cited in the minutes can be made available from the Clerk following receipt of written application - </w:t>
            </w:r>
            <w:hyperlink r:id="rId8" w:history="1">
              <w:r w:rsidRPr="00DF67AB">
                <w:rPr>
                  <w:rStyle w:val="Hyperlink"/>
                  <w:rFonts w:ascii="Arial" w:hAnsi="Arial" w:cs="Arial"/>
                  <w:bCs/>
                </w:rPr>
                <w:t>clerk@haughleypv.co.uk</w:t>
              </w:r>
            </w:hyperlink>
          </w:p>
        </w:tc>
      </w:tr>
    </w:tbl>
    <w:p w14:paraId="39336E51" w14:textId="30769ED6" w:rsidR="00CB27EA" w:rsidRPr="00DF67AB" w:rsidRDefault="00CB27EA" w:rsidP="00B15DBF">
      <w:pPr>
        <w:spacing w:line="360" w:lineRule="auto"/>
        <w:rPr>
          <w:rFonts w:ascii="Arial" w:hAnsi="Arial" w:cs="Arial"/>
          <w:color w:val="000000" w:themeColor="text1"/>
        </w:rPr>
      </w:pPr>
    </w:p>
    <w:sectPr w:rsidR="00CB27EA" w:rsidRPr="00DF67AB" w:rsidSect="004F176F">
      <w:headerReference w:type="even" r:id="rId9"/>
      <w:headerReference w:type="default" r:id="rId10"/>
      <w:footerReference w:type="default" r:id="rId11"/>
      <w:headerReference w:type="first" r:id="rId12"/>
      <w:pgSz w:w="11906" w:h="16838" w:code="9"/>
      <w:pgMar w:top="1440" w:right="1440" w:bottom="1440" w:left="1440" w:header="709" w:footer="454" w:gutter="0"/>
      <w:paperSrc w:first="15"/>
      <w:pgNumType w:start="18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6889E" w14:textId="77777777" w:rsidR="00BA6FC8" w:rsidRPr="00FF6A37" w:rsidRDefault="00BA6FC8">
      <w:pPr>
        <w:rPr>
          <w:sz w:val="22"/>
          <w:szCs w:val="22"/>
        </w:rPr>
      </w:pPr>
      <w:r w:rsidRPr="00FF6A37">
        <w:rPr>
          <w:sz w:val="22"/>
          <w:szCs w:val="22"/>
        </w:rPr>
        <w:separator/>
      </w:r>
    </w:p>
  </w:endnote>
  <w:endnote w:type="continuationSeparator" w:id="0">
    <w:p w14:paraId="4FCBB635" w14:textId="77777777" w:rsidR="00BA6FC8" w:rsidRPr="00FF6A37" w:rsidRDefault="00BA6FC8">
      <w:pPr>
        <w:rPr>
          <w:sz w:val="22"/>
          <w:szCs w:val="22"/>
        </w:rPr>
      </w:pPr>
      <w:r w:rsidRPr="00FF6A37">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51167" w14:textId="0859C96F" w:rsidR="00727BF7" w:rsidRPr="00C072CD" w:rsidRDefault="00727BF7">
    <w:pPr>
      <w:pStyle w:val="Footer"/>
      <w:rPr>
        <w:rFonts w:asciiTheme="minorHAnsi" w:hAnsiTheme="minorHAnsi" w:cstheme="minorHAnsi"/>
      </w:rPr>
    </w:pPr>
    <w:r w:rsidRPr="00C072CD">
      <w:rPr>
        <w:rFonts w:asciiTheme="minorHAnsi" w:hAnsiTheme="minorHAnsi" w:cstheme="minorHAnsi"/>
      </w:rPr>
      <w:t>Signed Chairman:</w:t>
    </w:r>
    <w:r w:rsidR="00C072CD">
      <w:rPr>
        <w:rFonts w:asciiTheme="minorHAnsi" w:hAnsiTheme="minorHAnsi" w:cstheme="minorHAnsi"/>
      </w:rPr>
      <w:t xml:space="preserve">     </w:t>
    </w:r>
    <w:r w:rsidR="006B58C4" w:rsidRPr="00C072CD">
      <w:rPr>
        <w:rFonts w:asciiTheme="minorHAnsi" w:hAnsiTheme="minorHAnsi" w:cstheme="minorHAnsi"/>
      </w:rPr>
      <w:tab/>
    </w:r>
    <w:r w:rsidR="00C072CD">
      <w:rPr>
        <w:rFonts w:asciiTheme="minorHAnsi" w:hAnsiTheme="minorHAnsi" w:cstheme="minorHAnsi"/>
      </w:rPr>
      <w:t xml:space="preserve">                                                                                  </w:t>
    </w:r>
    <w:r w:rsidR="006B58C4" w:rsidRPr="00C072CD">
      <w:rPr>
        <w:rFonts w:asciiTheme="minorHAnsi" w:hAnsiTheme="minorHAnsi" w:cstheme="minorHAnsi"/>
      </w:rPr>
      <w:t>Date</w:t>
    </w:r>
    <w:r w:rsidR="00C072CD">
      <w:rPr>
        <w:rFonts w:asciiTheme="minorHAnsi" w:hAnsiTheme="minorHAnsi" w:cstheme="minorHAnsi"/>
      </w:rPr>
      <w:t>:</w:t>
    </w:r>
  </w:p>
  <w:p w14:paraId="0FA75CD1" w14:textId="77777777" w:rsidR="00AE3A44" w:rsidRDefault="00AE3A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812A7" w14:textId="77777777" w:rsidR="00BA6FC8" w:rsidRPr="00FF6A37" w:rsidRDefault="00BA6FC8">
      <w:pPr>
        <w:rPr>
          <w:sz w:val="22"/>
          <w:szCs w:val="22"/>
        </w:rPr>
      </w:pPr>
      <w:r w:rsidRPr="00FF6A37">
        <w:rPr>
          <w:sz w:val="22"/>
          <w:szCs w:val="22"/>
        </w:rPr>
        <w:separator/>
      </w:r>
    </w:p>
  </w:footnote>
  <w:footnote w:type="continuationSeparator" w:id="0">
    <w:p w14:paraId="3C855DE7" w14:textId="77777777" w:rsidR="00BA6FC8" w:rsidRPr="00FF6A37" w:rsidRDefault="00BA6FC8">
      <w:pPr>
        <w:rPr>
          <w:sz w:val="22"/>
          <w:szCs w:val="22"/>
        </w:rPr>
      </w:pPr>
      <w:r w:rsidRPr="00FF6A37">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A4728" w14:textId="2962BCE1" w:rsidR="00536461" w:rsidRDefault="0058102B">
    <w:pPr>
      <w:pStyle w:val="Header"/>
    </w:pPr>
    <w:r>
      <w:rPr>
        <w:noProof/>
      </w:rPr>
      <mc:AlternateContent>
        <mc:Choice Requires="wps">
          <w:drawing>
            <wp:anchor distT="0" distB="0" distL="114300" distR="114300" simplePos="0" relativeHeight="251657728" behindDoc="1" locked="0" layoutInCell="0" allowOverlap="1" wp14:anchorId="2ED0F017" wp14:editId="56B64430">
              <wp:simplePos x="0" y="0"/>
              <wp:positionH relativeFrom="margin">
                <wp:align>center</wp:align>
              </wp:positionH>
              <wp:positionV relativeFrom="margin">
                <wp:align>center</wp:align>
              </wp:positionV>
              <wp:extent cx="6585585" cy="21951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661ACCE8"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ED0F017" id="_x0000_t202" coordsize="21600,21600" o:spt="202" path="m,l,21600r21600,l21600,xe">
              <v:stroke joinstyle="miter"/>
              <v:path gradientshapeok="t" o:connecttype="rect"/>
            </v:shapetype>
            <v:shape id="Text Box 4" o:spid="_x0000_s1026" type="#_x0000_t202" style="position:absolute;margin-left:0;margin-top:0;width:518.55pt;height:172.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sM0gEAAIk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" o:allowincell="f" filled="f" stroked="f">
              <v:textbox>
                <w:txbxContent>
                  <w:p w14:paraId="661ACCE8"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5680" behindDoc="1" locked="0" layoutInCell="0" allowOverlap="1" wp14:anchorId="215AAA0B" wp14:editId="3F4E94D2">
              <wp:simplePos x="0" y="0"/>
              <wp:positionH relativeFrom="margin">
                <wp:align>center</wp:align>
              </wp:positionH>
              <wp:positionV relativeFrom="margin">
                <wp:align>center</wp:align>
              </wp:positionV>
              <wp:extent cx="6585585" cy="21951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15DA811"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15AAA0B" id="Text Box 3" o:spid="_x0000_s1027" type="#_x0000_t202" style="position:absolute;margin-left:0;margin-top:0;width:518.55pt;height:172.85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hw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mSVyZmG+gPTL3gcNu&#10;JP3eKzRS+L37BNwblRQWwT1zN91ikpEvSuhP47PCMFGIzP6hfwk788ipt8IrlwxpfzKQ67mHDqoX&#10;i+zEielUzPIuqOmsh1t20XZZ0IXnJIhjz5ZMLZr66u/vXHX5kdZ/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E15+HDW&#10;AQAAkAMAAA4AAAAAAAAAAAAAAAAALgIAAGRycy9lMm9Eb2MueG1sUEsBAi0AFAAGAAgAAAAhACl+&#10;cm7eAAAABgEAAA8AAAAAAAAAAAAAAAAAMAQAAGRycy9kb3ducmV2LnhtbFBLBQYAAAAABAAEAPMA&#10;AAA7BQAAAAA=&#10;" o:allowincell="f" filled="f" stroked="f">
              <v:textbox>
                <w:txbxContent>
                  <w:p w14:paraId="515DA811"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655374"/>
      <w:docPartObj>
        <w:docPartGallery w:val="Page Numbers (Top of Page)"/>
        <w:docPartUnique/>
      </w:docPartObj>
    </w:sdtPr>
    <w:sdtEndPr>
      <w:rPr>
        <w:noProof/>
      </w:rPr>
    </w:sdtEndPr>
    <w:sdtContent>
      <w:p w14:paraId="37F41188" w14:textId="5493C052" w:rsidR="004F176F" w:rsidRDefault="004F176F">
        <w:pPr>
          <w:pStyle w:val="Header"/>
        </w:pPr>
        <w:r>
          <w:fldChar w:fldCharType="begin"/>
        </w:r>
        <w:r>
          <w:instrText xml:space="preserve"> PAGE   \* MERGEFORMAT </w:instrText>
        </w:r>
        <w:r>
          <w:fldChar w:fldCharType="separate"/>
        </w:r>
        <w:r>
          <w:rPr>
            <w:noProof/>
          </w:rPr>
          <w:t>2</w:t>
        </w:r>
        <w:r>
          <w:rPr>
            <w:noProof/>
          </w:rPr>
          <w:fldChar w:fldCharType="end"/>
        </w:r>
      </w:p>
    </w:sdtContent>
  </w:sdt>
  <w:p w14:paraId="3122AD14" w14:textId="6868DF5F" w:rsidR="00A659C1" w:rsidRPr="00FF6A37" w:rsidRDefault="00000000">
    <w:pPr>
      <w:pStyle w:val="Header"/>
      <w:jc w:val="center"/>
      <w:rPr>
        <w:b/>
        <w:bCs/>
        <w:sz w:val="32"/>
        <w:szCs w:val="32"/>
      </w:rPr>
    </w:pPr>
    <w:sdt>
      <w:sdtPr>
        <w:id w:val="-624997283"/>
        <w:docPartObj>
          <w:docPartGallery w:val="Watermarks"/>
          <w:docPartUnique/>
        </w:docPartObj>
      </w:sdtPr>
      <w:sdtContent>
        <w:r>
          <w:rPr>
            <w:noProof/>
          </w:rPr>
          <w:pict w14:anchorId="30C22C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3B0F" w14:textId="0559E4B1" w:rsidR="00536461" w:rsidRDefault="0058102B">
    <w:pPr>
      <w:pStyle w:val="Header"/>
    </w:pPr>
    <w:r>
      <w:rPr>
        <w:noProof/>
      </w:rPr>
      <mc:AlternateContent>
        <mc:Choice Requires="wps">
          <w:drawing>
            <wp:anchor distT="0" distB="0" distL="114300" distR="114300" simplePos="0" relativeHeight="251658752" behindDoc="1" locked="0" layoutInCell="0" allowOverlap="1" wp14:anchorId="40D4063D" wp14:editId="47C901E1">
              <wp:simplePos x="0" y="0"/>
              <wp:positionH relativeFrom="margin">
                <wp:align>center</wp:align>
              </wp:positionH>
              <wp:positionV relativeFrom="margin">
                <wp:align>center</wp:align>
              </wp:positionV>
              <wp:extent cx="6585585" cy="21951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828A992"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0D4063D" id="_x0000_t202" coordsize="21600,21600" o:spt="202" path="m,l,21600r21600,l21600,xe">
              <v:stroke joinstyle="miter"/>
              <v:path gradientshapeok="t" o:connecttype="rect"/>
            </v:shapetype>
            <v:shape id="Text Box 2" o:spid="_x0000_s1028" type="#_x0000_t202" style="position:absolute;margin-left:0;margin-top:0;width:518.55pt;height:172.8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uQ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ydAJNzDfQHpn7wGE3&#10;kn7vFRop/N59Au6NSgqL4J65m24xycgXJfSn8VlhmChEZv/Qv4SdeeTUW+GVS4a0PxnI9dxDB9WL&#10;RXbixHQqZnkX1HTWwy27aLss6MJzEsSxZ0umFk199fd3rrr8SOs/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PGcu5DW&#10;AQAAkAMAAA4AAAAAAAAAAAAAAAAALgIAAGRycy9lMm9Eb2MueG1sUEsBAi0AFAAGAAgAAAAhACl+&#10;cm7eAAAABgEAAA8AAAAAAAAAAAAAAAAAMAQAAGRycy9kb3ducmV2LnhtbFBLBQYAAAAABAAEAPMA&#10;AAA7BQAAAAA=&#10;" o:allowincell="f" filled="f" stroked="f">
              <v:textbox>
                <w:txbxContent>
                  <w:p w14:paraId="5828A992"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3AAB3652" wp14:editId="4FF2FEFB">
              <wp:simplePos x="0" y="0"/>
              <wp:positionH relativeFrom="margin">
                <wp:align>center</wp:align>
              </wp:positionH>
              <wp:positionV relativeFrom="margin">
                <wp:align>center</wp:align>
              </wp:positionV>
              <wp:extent cx="6585585" cy="21951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17421019"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AAB3652" id="Text Box 1" o:spid="_x0000_s1029" type="#_x0000_t202" style="position:absolute;margin-left:0;margin-top:0;width:518.55pt;height:172.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" o:allowincell="f" filled="f" stroked="f">
              <v:textbox>
                <w:txbxContent>
                  <w:p w14:paraId="17421019"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00891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3E00F8"/>
    <w:multiLevelType w:val="hybridMultilevel"/>
    <w:tmpl w:val="766C81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314AAC"/>
    <w:multiLevelType w:val="hybridMultilevel"/>
    <w:tmpl w:val="02CA58CE"/>
    <w:lvl w:ilvl="0" w:tplc="8C2A991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5583482"/>
    <w:multiLevelType w:val="hybridMultilevel"/>
    <w:tmpl w:val="5EA8DA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57511B"/>
    <w:multiLevelType w:val="hybridMultilevel"/>
    <w:tmpl w:val="D0FA89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0E2297"/>
    <w:multiLevelType w:val="hybridMultilevel"/>
    <w:tmpl w:val="4E2C6F4C"/>
    <w:lvl w:ilvl="0" w:tplc="6EAA0F76">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042D04"/>
    <w:multiLevelType w:val="hybridMultilevel"/>
    <w:tmpl w:val="68A4DCD0"/>
    <w:lvl w:ilvl="0" w:tplc="49DCE8E0">
      <w:start w:val="36"/>
      <w:numFmt w:val="bullet"/>
      <w:lvlText w:val="-"/>
      <w:lvlJc w:val="left"/>
      <w:pPr>
        <w:ind w:left="1440" w:hanging="360"/>
      </w:pPr>
      <w:rPr>
        <w:rFonts w:ascii="Calibri" w:eastAsia="Times New Roman"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55762AC"/>
    <w:multiLevelType w:val="hybridMultilevel"/>
    <w:tmpl w:val="206ACD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4C092C"/>
    <w:multiLevelType w:val="hybridMultilevel"/>
    <w:tmpl w:val="D66A2D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6700D3"/>
    <w:multiLevelType w:val="hybridMultilevel"/>
    <w:tmpl w:val="8736B744"/>
    <w:lvl w:ilvl="0" w:tplc="9638724E">
      <w:start w:val="1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957328"/>
    <w:multiLevelType w:val="hybridMultilevel"/>
    <w:tmpl w:val="0A408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EE7073"/>
    <w:multiLevelType w:val="hybridMultilevel"/>
    <w:tmpl w:val="8A38EDF2"/>
    <w:lvl w:ilvl="0" w:tplc="2DF4597E">
      <w:start w:val="2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42421C8"/>
    <w:multiLevelType w:val="hybridMultilevel"/>
    <w:tmpl w:val="FF1A25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2C68C1"/>
    <w:multiLevelType w:val="hybridMultilevel"/>
    <w:tmpl w:val="6E7CF5E2"/>
    <w:lvl w:ilvl="0" w:tplc="86B68D3A">
      <w:start w:val="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8E14E5"/>
    <w:multiLevelType w:val="hybridMultilevel"/>
    <w:tmpl w:val="9BE07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F12A1F"/>
    <w:multiLevelType w:val="hybridMultilevel"/>
    <w:tmpl w:val="DD10720C"/>
    <w:lvl w:ilvl="0" w:tplc="A4222F94">
      <w:start w:val="1"/>
      <w:numFmt w:val="lowerLetter"/>
      <w:lvlText w:val="%1)"/>
      <w:lvlJc w:val="left"/>
      <w:pPr>
        <w:ind w:left="1800" w:hanging="360"/>
      </w:pPr>
      <w:rPr>
        <w:rFonts w:hint="default"/>
        <w:b/>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2D497FED"/>
    <w:multiLevelType w:val="hybridMultilevel"/>
    <w:tmpl w:val="94561DA8"/>
    <w:lvl w:ilvl="0" w:tplc="49DCE8E0">
      <w:start w:val="3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C6501B"/>
    <w:multiLevelType w:val="hybridMultilevel"/>
    <w:tmpl w:val="E4787354"/>
    <w:lvl w:ilvl="0" w:tplc="49DCE8E0">
      <w:start w:val="3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AF0267"/>
    <w:multiLevelType w:val="hybridMultilevel"/>
    <w:tmpl w:val="206ACD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FE04F5"/>
    <w:multiLevelType w:val="hybridMultilevel"/>
    <w:tmpl w:val="EFAC23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AA697C"/>
    <w:multiLevelType w:val="hybridMultilevel"/>
    <w:tmpl w:val="673E3C22"/>
    <w:lvl w:ilvl="0" w:tplc="42563480">
      <w:start w:val="2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A129CE"/>
    <w:multiLevelType w:val="hybridMultilevel"/>
    <w:tmpl w:val="81D2D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985B6C"/>
    <w:multiLevelType w:val="hybridMultilevel"/>
    <w:tmpl w:val="D682C5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616929"/>
    <w:multiLevelType w:val="hybridMultilevel"/>
    <w:tmpl w:val="C18836B0"/>
    <w:lvl w:ilvl="0" w:tplc="B5B0928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932856"/>
    <w:multiLevelType w:val="hybridMultilevel"/>
    <w:tmpl w:val="4CE0B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9A3522"/>
    <w:multiLevelType w:val="hybridMultilevel"/>
    <w:tmpl w:val="A75C16F2"/>
    <w:lvl w:ilvl="0" w:tplc="B5564378">
      <w:start w:val="1"/>
      <w:numFmt w:val="lowerLetter"/>
      <w:lvlText w:val="%1)"/>
      <w:lvlJc w:val="left"/>
      <w:pPr>
        <w:ind w:left="720" w:hanging="36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EB3C39"/>
    <w:multiLevelType w:val="hybridMultilevel"/>
    <w:tmpl w:val="4D343208"/>
    <w:lvl w:ilvl="0" w:tplc="EC5C3B22">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CA1B5D"/>
    <w:multiLevelType w:val="hybridMultilevel"/>
    <w:tmpl w:val="74763242"/>
    <w:lvl w:ilvl="0" w:tplc="E2E4F97A">
      <w:start w:val="1"/>
      <w:numFmt w:val="lowerLetter"/>
      <w:lvlText w:val="%1)"/>
      <w:lvlJc w:val="left"/>
      <w:pPr>
        <w:ind w:left="1838" w:hanging="4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8" w15:restartNumberingAfterBreak="0">
    <w:nsid w:val="6C803FAA"/>
    <w:multiLevelType w:val="multilevel"/>
    <w:tmpl w:val="3A64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EE62F1"/>
    <w:multiLevelType w:val="hybridMultilevel"/>
    <w:tmpl w:val="C7CC5252"/>
    <w:lvl w:ilvl="0" w:tplc="0809000F">
      <w:start w:val="1"/>
      <w:numFmt w:val="decimal"/>
      <w:lvlText w:val="%1."/>
      <w:lvlJc w:val="left"/>
      <w:pPr>
        <w:tabs>
          <w:tab w:val="num" w:pos="1070"/>
        </w:tabs>
        <w:ind w:left="1070" w:hanging="360"/>
      </w:pPr>
      <w:rPr>
        <w:rFonts w:hint="default"/>
        <w:b/>
      </w:rPr>
    </w:lvl>
    <w:lvl w:ilvl="1" w:tplc="3EF48E12">
      <w:start w:val="1"/>
      <w:numFmt w:val="decimal"/>
      <w:lvlText w:val="%2."/>
      <w:lvlJc w:val="left"/>
      <w:pPr>
        <w:ind w:left="1495" w:hanging="360"/>
      </w:pPr>
      <w:rPr>
        <w:rFonts w:hint="default"/>
        <w:b w:val="0"/>
        <w:sz w:val="22"/>
        <w:szCs w:val="22"/>
      </w:rPr>
    </w:lvl>
    <w:lvl w:ilvl="2" w:tplc="65AAA5BC">
      <w:start w:val="1"/>
      <w:numFmt w:val="lowerLetter"/>
      <w:lvlText w:val="%3)"/>
      <w:lvlJc w:val="left"/>
      <w:pPr>
        <w:ind w:left="2912" w:hanging="360"/>
      </w:pPr>
      <w:rPr>
        <w:rFonts w:asciiTheme="minorHAnsi" w:eastAsia="Times New Roman" w:hAnsiTheme="minorHAnsi" w:cstheme="minorHAnsi"/>
      </w:rPr>
    </w:lvl>
    <w:lvl w:ilvl="3" w:tplc="0409000F">
      <w:start w:val="1"/>
      <w:numFmt w:val="decimal"/>
      <w:lvlText w:val="%4."/>
      <w:lvlJc w:val="left"/>
      <w:pPr>
        <w:tabs>
          <w:tab w:val="num" w:pos="3240"/>
        </w:tabs>
        <w:ind w:left="3240" w:hanging="360"/>
      </w:pPr>
    </w:lvl>
    <w:lvl w:ilvl="4" w:tplc="2DA6A220">
      <w:start w:val="2"/>
      <w:numFmt w:val="lowerRoman"/>
      <w:lvlText w:val="(%5)"/>
      <w:lvlJc w:val="left"/>
      <w:pPr>
        <w:ind w:left="4320" w:hanging="720"/>
      </w:pPr>
      <w:rPr>
        <w:rFonts w:hint="default"/>
      </w:rPr>
    </w:lvl>
    <w:lvl w:ilvl="5" w:tplc="20304458">
      <w:numFmt w:val="bullet"/>
      <w:lvlText w:val="-"/>
      <w:lvlJc w:val="left"/>
      <w:pPr>
        <w:ind w:left="4860" w:hanging="360"/>
      </w:pPr>
      <w:rPr>
        <w:rFonts w:ascii="Calibri" w:eastAsia="Times New Roman" w:hAnsi="Calibri" w:cs="Calibri" w:hint="default"/>
      </w:r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0" w15:restartNumberingAfterBreak="0">
    <w:nsid w:val="72F86158"/>
    <w:multiLevelType w:val="hybridMultilevel"/>
    <w:tmpl w:val="BD002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C61701F"/>
    <w:multiLevelType w:val="hybridMultilevel"/>
    <w:tmpl w:val="A0789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3F7BB6"/>
    <w:multiLevelType w:val="hybridMultilevel"/>
    <w:tmpl w:val="FCD63CA4"/>
    <w:lvl w:ilvl="0" w:tplc="107A9FB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7404619">
    <w:abstractNumId w:val="0"/>
  </w:num>
  <w:num w:numId="2" w16cid:durableId="435755836">
    <w:abstractNumId w:val="5"/>
  </w:num>
  <w:num w:numId="3" w16cid:durableId="492332426">
    <w:abstractNumId w:val="15"/>
  </w:num>
  <w:num w:numId="4" w16cid:durableId="525100006">
    <w:abstractNumId w:val="13"/>
  </w:num>
  <w:num w:numId="5" w16cid:durableId="1552183293">
    <w:abstractNumId w:val="18"/>
  </w:num>
  <w:num w:numId="6" w16cid:durableId="272983796">
    <w:abstractNumId w:val="22"/>
  </w:num>
  <w:num w:numId="7" w16cid:durableId="979651154">
    <w:abstractNumId w:val="19"/>
  </w:num>
  <w:num w:numId="8" w16cid:durableId="1761369003">
    <w:abstractNumId w:val="12"/>
  </w:num>
  <w:num w:numId="9" w16cid:durableId="373508949">
    <w:abstractNumId w:val="21"/>
  </w:num>
  <w:num w:numId="10" w16cid:durableId="523597860">
    <w:abstractNumId w:val="7"/>
  </w:num>
  <w:num w:numId="11" w16cid:durableId="1370254152">
    <w:abstractNumId w:val="8"/>
  </w:num>
  <w:num w:numId="12" w16cid:durableId="1629893115">
    <w:abstractNumId w:val="20"/>
  </w:num>
  <w:num w:numId="13" w16cid:durableId="650256709">
    <w:abstractNumId w:val="11"/>
  </w:num>
  <w:num w:numId="14" w16cid:durableId="982538250">
    <w:abstractNumId w:val="9"/>
  </w:num>
  <w:num w:numId="15" w16cid:durableId="824584568">
    <w:abstractNumId w:val="16"/>
  </w:num>
  <w:num w:numId="16" w16cid:durableId="1540512619">
    <w:abstractNumId w:val="30"/>
  </w:num>
  <w:num w:numId="17" w16cid:durableId="1143692435">
    <w:abstractNumId w:val="1"/>
  </w:num>
  <w:num w:numId="18" w16cid:durableId="1036152514">
    <w:abstractNumId w:val="23"/>
  </w:num>
  <w:num w:numId="19" w16cid:durableId="1494906315">
    <w:abstractNumId w:val="3"/>
  </w:num>
  <w:num w:numId="20" w16cid:durableId="1275209321">
    <w:abstractNumId w:val="25"/>
  </w:num>
  <w:num w:numId="21" w16cid:durableId="50691353">
    <w:abstractNumId w:val="28"/>
  </w:num>
  <w:num w:numId="22" w16cid:durableId="2003922864">
    <w:abstractNumId w:val="6"/>
  </w:num>
  <w:num w:numId="23" w16cid:durableId="1518501440">
    <w:abstractNumId w:val="17"/>
  </w:num>
  <w:num w:numId="24" w16cid:durableId="611209051">
    <w:abstractNumId w:val="10"/>
  </w:num>
  <w:num w:numId="25" w16cid:durableId="435442274">
    <w:abstractNumId w:val="29"/>
  </w:num>
  <w:num w:numId="26" w16cid:durableId="2108380536">
    <w:abstractNumId w:val="14"/>
  </w:num>
  <w:num w:numId="27" w16cid:durableId="1043797415">
    <w:abstractNumId w:val="31"/>
  </w:num>
  <w:num w:numId="28" w16cid:durableId="772091146">
    <w:abstractNumId w:val="32"/>
  </w:num>
  <w:num w:numId="29" w16cid:durableId="1177572244">
    <w:abstractNumId w:val="26"/>
  </w:num>
  <w:num w:numId="30" w16cid:durableId="697194764">
    <w:abstractNumId w:val="4"/>
  </w:num>
  <w:num w:numId="31" w16cid:durableId="1978217159">
    <w:abstractNumId w:val="2"/>
  </w:num>
  <w:num w:numId="32" w16cid:durableId="1727412768">
    <w:abstractNumId w:val="24"/>
  </w:num>
  <w:num w:numId="33" w16cid:durableId="746003096">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25"/>
    <w:rsid w:val="000004BA"/>
    <w:rsid w:val="000004F8"/>
    <w:rsid w:val="0000067E"/>
    <w:rsid w:val="000009D1"/>
    <w:rsid w:val="0000130A"/>
    <w:rsid w:val="00001411"/>
    <w:rsid w:val="000016F2"/>
    <w:rsid w:val="000028C0"/>
    <w:rsid w:val="00003AD2"/>
    <w:rsid w:val="000045EA"/>
    <w:rsid w:val="0000516E"/>
    <w:rsid w:val="00005C8A"/>
    <w:rsid w:val="000061FE"/>
    <w:rsid w:val="000062D3"/>
    <w:rsid w:val="00006B0A"/>
    <w:rsid w:val="000073C2"/>
    <w:rsid w:val="00010B9E"/>
    <w:rsid w:val="00011076"/>
    <w:rsid w:val="0001255A"/>
    <w:rsid w:val="0001275C"/>
    <w:rsid w:val="00012A67"/>
    <w:rsid w:val="00012B96"/>
    <w:rsid w:val="00014131"/>
    <w:rsid w:val="00015104"/>
    <w:rsid w:val="00015D13"/>
    <w:rsid w:val="000168A1"/>
    <w:rsid w:val="00016D44"/>
    <w:rsid w:val="00016D50"/>
    <w:rsid w:val="000178A9"/>
    <w:rsid w:val="00020380"/>
    <w:rsid w:val="00021371"/>
    <w:rsid w:val="00021514"/>
    <w:rsid w:val="000217FC"/>
    <w:rsid w:val="00022C37"/>
    <w:rsid w:val="00022DEB"/>
    <w:rsid w:val="0002344C"/>
    <w:rsid w:val="000239D7"/>
    <w:rsid w:val="00024E39"/>
    <w:rsid w:val="00025588"/>
    <w:rsid w:val="000265CF"/>
    <w:rsid w:val="0002699D"/>
    <w:rsid w:val="00026A65"/>
    <w:rsid w:val="00026E92"/>
    <w:rsid w:val="00026EBA"/>
    <w:rsid w:val="00027721"/>
    <w:rsid w:val="000277ED"/>
    <w:rsid w:val="00030557"/>
    <w:rsid w:val="000306B1"/>
    <w:rsid w:val="000324D2"/>
    <w:rsid w:val="0003295C"/>
    <w:rsid w:val="00032BA1"/>
    <w:rsid w:val="000333A3"/>
    <w:rsid w:val="00033639"/>
    <w:rsid w:val="0003420C"/>
    <w:rsid w:val="00034238"/>
    <w:rsid w:val="00034C24"/>
    <w:rsid w:val="00035D1A"/>
    <w:rsid w:val="000362CA"/>
    <w:rsid w:val="00036597"/>
    <w:rsid w:val="00036A95"/>
    <w:rsid w:val="00037131"/>
    <w:rsid w:val="000406BC"/>
    <w:rsid w:val="0004118A"/>
    <w:rsid w:val="000412CC"/>
    <w:rsid w:val="00041E9C"/>
    <w:rsid w:val="00041F12"/>
    <w:rsid w:val="00042159"/>
    <w:rsid w:val="00042533"/>
    <w:rsid w:val="00042892"/>
    <w:rsid w:val="00042E4C"/>
    <w:rsid w:val="00043018"/>
    <w:rsid w:val="00044293"/>
    <w:rsid w:val="00044A53"/>
    <w:rsid w:val="00044ACF"/>
    <w:rsid w:val="000454EE"/>
    <w:rsid w:val="00045A08"/>
    <w:rsid w:val="00046C27"/>
    <w:rsid w:val="00047087"/>
    <w:rsid w:val="0004746C"/>
    <w:rsid w:val="00047B06"/>
    <w:rsid w:val="00047E03"/>
    <w:rsid w:val="0005000F"/>
    <w:rsid w:val="00050BF1"/>
    <w:rsid w:val="000514A7"/>
    <w:rsid w:val="00052749"/>
    <w:rsid w:val="00052BB7"/>
    <w:rsid w:val="00052EA3"/>
    <w:rsid w:val="00053ADF"/>
    <w:rsid w:val="0005427B"/>
    <w:rsid w:val="00054B1C"/>
    <w:rsid w:val="00055CAF"/>
    <w:rsid w:val="00055DB2"/>
    <w:rsid w:val="000600F2"/>
    <w:rsid w:val="0006015A"/>
    <w:rsid w:val="000601AA"/>
    <w:rsid w:val="0006075E"/>
    <w:rsid w:val="00060BF2"/>
    <w:rsid w:val="00060C80"/>
    <w:rsid w:val="00060DEA"/>
    <w:rsid w:val="00062A0C"/>
    <w:rsid w:val="00063676"/>
    <w:rsid w:val="00063D27"/>
    <w:rsid w:val="000642C1"/>
    <w:rsid w:val="00064396"/>
    <w:rsid w:val="00064A6C"/>
    <w:rsid w:val="00064D6F"/>
    <w:rsid w:val="00065022"/>
    <w:rsid w:val="00065545"/>
    <w:rsid w:val="00066FB2"/>
    <w:rsid w:val="0007055D"/>
    <w:rsid w:val="00070783"/>
    <w:rsid w:val="00070A1A"/>
    <w:rsid w:val="00070F64"/>
    <w:rsid w:val="00071692"/>
    <w:rsid w:val="00072883"/>
    <w:rsid w:val="00072DC0"/>
    <w:rsid w:val="00073003"/>
    <w:rsid w:val="000731EC"/>
    <w:rsid w:val="00073326"/>
    <w:rsid w:val="00073678"/>
    <w:rsid w:val="000739ED"/>
    <w:rsid w:val="00073E55"/>
    <w:rsid w:val="000748F0"/>
    <w:rsid w:val="00074B48"/>
    <w:rsid w:val="00074F50"/>
    <w:rsid w:val="000764FD"/>
    <w:rsid w:val="0008016C"/>
    <w:rsid w:val="00081039"/>
    <w:rsid w:val="00082019"/>
    <w:rsid w:val="0008265F"/>
    <w:rsid w:val="00083023"/>
    <w:rsid w:val="00083120"/>
    <w:rsid w:val="00083323"/>
    <w:rsid w:val="000837C5"/>
    <w:rsid w:val="00083E5B"/>
    <w:rsid w:val="00084C34"/>
    <w:rsid w:val="00084D35"/>
    <w:rsid w:val="00085257"/>
    <w:rsid w:val="00085632"/>
    <w:rsid w:val="0008779B"/>
    <w:rsid w:val="00087BD4"/>
    <w:rsid w:val="000906A7"/>
    <w:rsid w:val="000917A2"/>
    <w:rsid w:val="00091D6D"/>
    <w:rsid w:val="00091F48"/>
    <w:rsid w:val="00092149"/>
    <w:rsid w:val="00093415"/>
    <w:rsid w:val="0009390A"/>
    <w:rsid w:val="000940A6"/>
    <w:rsid w:val="0009428C"/>
    <w:rsid w:val="00094CF1"/>
    <w:rsid w:val="000956CD"/>
    <w:rsid w:val="000971F1"/>
    <w:rsid w:val="000978A8"/>
    <w:rsid w:val="000A0686"/>
    <w:rsid w:val="000A0A2C"/>
    <w:rsid w:val="000A0B74"/>
    <w:rsid w:val="000A10F4"/>
    <w:rsid w:val="000A1413"/>
    <w:rsid w:val="000A153F"/>
    <w:rsid w:val="000A1EF8"/>
    <w:rsid w:val="000A204D"/>
    <w:rsid w:val="000A248E"/>
    <w:rsid w:val="000A35CE"/>
    <w:rsid w:val="000A37B3"/>
    <w:rsid w:val="000A3846"/>
    <w:rsid w:val="000A582B"/>
    <w:rsid w:val="000A61A1"/>
    <w:rsid w:val="000A655B"/>
    <w:rsid w:val="000A70D4"/>
    <w:rsid w:val="000A732C"/>
    <w:rsid w:val="000B00AC"/>
    <w:rsid w:val="000B0D82"/>
    <w:rsid w:val="000B1986"/>
    <w:rsid w:val="000B1996"/>
    <w:rsid w:val="000B29CA"/>
    <w:rsid w:val="000B2EE9"/>
    <w:rsid w:val="000B325F"/>
    <w:rsid w:val="000B38B7"/>
    <w:rsid w:val="000B3DC6"/>
    <w:rsid w:val="000B4888"/>
    <w:rsid w:val="000B4A22"/>
    <w:rsid w:val="000B61CE"/>
    <w:rsid w:val="000B62F4"/>
    <w:rsid w:val="000B68A5"/>
    <w:rsid w:val="000B7F5C"/>
    <w:rsid w:val="000C0CD9"/>
    <w:rsid w:val="000C10A1"/>
    <w:rsid w:val="000C23E1"/>
    <w:rsid w:val="000C3950"/>
    <w:rsid w:val="000C461F"/>
    <w:rsid w:val="000C4D97"/>
    <w:rsid w:val="000C5D21"/>
    <w:rsid w:val="000C65C0"/>
    <w:rsid w:val="000C7231"/>
    <w:rsid w:val="000C7A9D"/>
    <w:rsid w:val="000D02A7"/>
    <w:rsid w:val="000D28E5"/>
    <w:rsid w:val="000D3389"/>
    <w:rsid w:val="000D36CE"/>
    <w:rsid w:val="000D5D28"/>
    <w:rsid w:val="000D627F"/>
    <w:rsid w:val="000D62A3"/>
    <w:rsid w:val="000D654F"/>
    <w:rsid w:val="000D6883"/>
    <w:rsid w:val="000D6C0F"/>
    <w:rsid w:val="000D6F8D"/>
    <w:rsid w:val="000D7004"/>
    <w:rsid w:val="000D737B"/>
    <w:rsid w:val="000D7806"/>
    <w:rsid w:val="000E0446"/>
    <w:rsid w:val="000E04FA"/>
    <w:rsid w:val="000E13CB"/>
    <w:rsid w:val="000E2678"/>
    <w:rsid w:val="000E2CE1"/>
    <w:rsid w:val="000E3703"/>
    <w:rsid w:val="000E3A0D"/>
    <w:rsid w:val="000E4626"/>
    <w:rsid w:val="000E4B3A"/>
    <w:rsid w:val="000E566B"/>
    <w:rsid w:val="000E64E7"/>
    <w:rsid w:val="000E657C"/>
    <w:rsid w:val="000E6881"/>
    <w:rsid w:val="000E764C"/>
    <w:rsid w:val="000E7C71"/>
    <w:rsid w:val="000F0380"/>
    <w:rsid w:val="000F0CF5"/>
    <w:rsid w:val="000F123F"/>
    <w:rsid w:val="000F12B3"/>
    <w:rsid w:val="000F1846"/>
    <w:rsid w:val="000F1B67"/>
    <w:rsid w:val="000F37D2"/>
    <w:rsid w:val="000F38B7"/>
    <w:rsid w:val="000F5765"/>
    <w:rsid w:val="000F5937"/>
    <w:rsid w:val="000F5E91"/>
    <w:rsid w:val="000F602B"/>
    <w:rsid w:val="000F69DA"/>
    <w:rsid w:val="000F6ED6"/>
    <w:rsid w:val="00100E8F"/>
    <w:rsid w:val="001012BF"/>
    <w:rsid w:val="00101B64"/>
    <w:rsid w:val="0010246E"/>
    <w:rsid w:val="00102860"/>
    <w:rsid w:val="00102911"/>
    <w:rsid w:val="00104136"/>
    <w:rsid w:val="00104970"/>
    <w:rsid w:val="00105AD0"/>
    <w:rsid w:val="00105B85"/>
    <w:rsid w:val="00105BB9"/>
    <w:rsid w:val="00105BC6"/>
    <w:rsid w:val="00105E5D"/>
    <w:rsid w:val="001067F1"/>
    <w:rsid w:val="0010731D"/>
    <w:rsid w:val="0010780E"/>
    <w:rsid w:val="0011085F"/>
    <w:rsid w:val="001108C7"/>
    <w:rsid w:val="00111177"/>
    <w:rsid w:val="00111734"/>
    <w:rsid w:val="00111AFA"/>
    <w:rsid w:val="00111C69"/>
    <w:rsid w:val="00113432"/>
    <w:rsid w:val="001137BB"/>
    <w:rsid w:val="001146F4"/>
    <w:rsid w:val="00115083"/>
    <w:rsid w:val="00115482"/>
    <w:rsid w:val="00116720"/>
    <w:rsid w:val="0011749B"/>
    <w:rsid w:val="001204EB"/>
    <w:rsid w:val="00120DBC"/>
    <w:rsid w:val="001214C9"/>
    <w:rsid w:val="001217C1"/>
    <w:rsid w:val="00122F01"/>
    <w:rsid w:val="00125C6D"/>
    <w:rsid w:val="001260A7"/>
    <w:rsid w:val="00126AB3"/>
    <w:rsid w:val="00126CA2"/>
    <w:rsid w:val="00126F17"/>
    <w:rsid w:val="00127067"/>
    <w:rsid w:val="001271F1"/>
    <w:rsid w:val="00127370"/>
    <w:rsid w:val="00127D25"/>
    <w:rsid w:val="00130B1A"/>
    <w:rsid w:val="00131AA6"/>
    <w:rsid w:val="00131D28"/>
    <w:rsid w:val="0013243E"/>
    <w:rsid w:val="00134268"/>
    <w:rsid w:val="001347B6"/>
    <w:rsid w:val="001349F6"/>
    <w:rsid w:val="00134E4F"/>
    <w:rsid w:val="00134EFB"/>
    <w:rsid w:val="001374E9"/>
    <w:rsid w:val="001379DD"/>
    <w:rsid w:val="00140320"/>
    <w:rsid w:val="001406E5"/>
    <w:rsid w:val="00140C1A"/>
    <w:rsid w:val="00142226"/>
    <w:rsid w:val="00142413"/>
    <w:rsid w:val="00142548"/>
    <w:rsid w:val="0014288A"/>
    <w:rsid w:val="00143250"/>
    <w:rsid w:val="001435DA"/>
    <w:rsid w:val="00143D43"/>
    <w:rsid w:val="0014453D"/>
    <w:rsid w:val="00144542"/>
    <w:rsid w:val="001446A0"/>
    <w:rsid w:val="001451FB"/>
    <w:rsid w:val="0014533D"/>
    <w:rsid w:val="00145DD0"/>
    <w:rsid w:val="0014656A"/>
    <w:rsid w:val="0014727B"/>
    <w:rsid w:val="00147E60"/>
    <w:rsid w:val="00150298"/>
    <w:rsid w:val="001509F3"/>
    <w:rsid w:val="00151BA6"/>
    <w:rsid w:val="001528DE"/>
    <w:rsid w:val="0015294E"/>
    <w:rsid w:val="00152E13"/>
    <w:rsid w:val="0015307A"/>
    <w:rsid w:val="00153C49"/>
    <w:rsid w:val="0015418E"/>
    <w:rsid w:val="00154534"/>
    <w:rsid w:val="00154782"/>
    <w:rsid w:val="00154A24"/>
    <w:rsid w:val="001551D7"/>
    <w:rsid w:val="001559F9"/>
    <w:rsid w:val="001574B9"/>
    <w:rsid w:val="00157689"/>
    <w:rsid w:val="00157789"/>
    <w:rsid w:val="00157B92"/>
    <w:rsid w:val="00160535"/>
    <w:rsid w:val="00160CDF"/>
    <w:rsid w:val="00161814"/>
    <w:rsid w:val="00161EE9"/>
    <w:rsid w:val="0016393F"/>
    <w:rsid w:val="00163ED4"/>
    <w:rsid w:val="00164F52"/>
    <w:rsid w:val="00165A9D"/>
    <w:rsid w:val="00166F4C"/>
    <w:rsid w:val="001677D4"/>
    <w:rsid w:val="00171FE3"/>
    <w:rsid w:val="00172408"/>
    <w:rsid w:val="00172763"/>
    <w:rsid w:val="001729A9"/>
    <w:rsid w:val="00172D67"/>
    <w:rsid w:val="001730C9"/>
    <w:rsid w:val="00173BBD"/>
    <w:rsid w:val="00173CE1"/>
    <w:rsid w:val="00173E90"/>
    <w:rsid w:val="0017572B"/>
    <w:rsid w:val="001758E2"/>
    <w:rsid w:val="001760F9"/>
    <w:rsid w:val="00176B0B"/>
    <w:rsid w:val="001771D4"/>
    <w:rsid w:val="00177445"/>
    <w:rsid w:val="00177D0A"/>
    <w:rsid w:val="00180FAB"/>
    <w:rsid w:val="0018175D"/>
    <w:rsid w:val="00181910"/>
    <w:rsid w:val="00181B12"/>
    <w:rsid w:val="00181EBB"/>
    <w:rsid w:val="00182BA7"/>
    <w:rsid w:val="00182D50"/>
    <w:rsid w:val="0018329C"/>
    <w:rsid w:val="00183621"/>
    <w:rsid w:val="0018385E"/>
    <w:rsid w:val="001860BE"/>
    <w:rsid w:val="001860C3"/>
    <w:rsid w:val="00186353"/>
    <w:rsid w:val="00186AD8"/>
    <w:rsid w:val="00187D2E"/>
    <w:rsid w:val="00187FD6"/>
    <w:rsid w:val="00191129"/>
    <w:rsid w:val="001912CC"/>
    <w:rsid w:val="0019242A"/>
    <w:rsid w:val="001925F3"/>
    <w:rsid w:val="00192A2A"/>
    <w:rsid w:val="00192D0C"/>
    <w:rsid w:val="00193EDD"/>
    <w:rsid w:val="001942EC"/>
    <w:rsid w:val="00194EDA"/>
    <w:rsid w:val="00197078"/>
    <w:rsid w:val="00197851"/>
    <w:rsid w:val="001A23C9"/>
    <w:rsid w:val="001A23FF"/>
    <w:rsid w:val="001A2F70"/>
    <w:rsid w:val="001A2FA4"/>
    <w:rsid w:val="001A3FB4"/>
    <w:rsid w:val="001A4114"/>
    <w:rsid w:val="001A43B9"/>
    <w:rsid w:val="001A5189"/>
    <w:rsid w:val="001A5B6A"/>
    <w:rsid w:val="001A5DA1"/>
    <w:rsid w:val="001A6D4A"/>
    <w:rsid w:val="001A6E9E"/>
    <w:rsid w:val="001A6FDE"/>
    <w:rsid w:val="001B0121"/>
    <w:rsid w:val="001B062F"/>
    <w:rsid w:val="001B0662"/>
    <w:rsid w:val="001B0C90"/>
    <w:rsid w:val="001B18A7"/>
    <w:rsid w:val="001B1E3D"/>
    <w:rsid w:val="001B1E76"/>
    <w:rsid w:val="001B2331"/>
    <w:rsid w:val="001B2949"/>
    <w:rsid w:val="001B29D5"/>
    <w:rsid w:val="001B32CC"/>
    <w:rsid w:val="001B533D"/>
    <w:rsid w:val="001B5B28"/>
    <w:rsid w:val="001B5E6E"/>
    <w:rsid w:val="001B63B7"/>
    <w:rsid w:val="001B654F"/>
    <w:rsid w:val="001B79AD"/>
    <w:rsid w:val="001C0C2F"/>
    <w:rsid w:val="001C1E1D"/>
    <w:rsid w:val="001C2A67"/>
    <w:rsid w:val="001C2F35"/>
    <w:rsid w:val="001C3CDF"/>
    <w:rsid w:val="001C3EF1"/>
    <w:rsid w:val="001C3F3E"/>
    <w:rsid w:val="001C4182"/>
    <w:rsid w:val="001C574A"/>
    <w:rsid w:val="001C5954"/>
    <w:rsid w:val="001C70D6"/>
    <w:rsid w:val="001C7338"/>
    <w:rsid w:val="001C74C7"/>
    <w:rsid w:val="001C7E0A"/>
    <w:rsid w:val="001D0471"/>
    <w:rsid w:val="001D085F"/>
    <w:rsid w:val="001D08EA"/>
    <w:rsid w:val="001D0DAE"/>
    <w:rsid w:val="001D16BC"/>
    <w:rsid w:val="001D2998"/>
    <w:rsid w:val="001D3D5E"/>
    <w:rsid w:val="001D4252"/>
    <w:rsid w:val="001D533A"/>
    <w:rsid w:val="001D5CC2"/>
    <w:rsid w:val="001E0191"/>
    <w:rsid w:val="001E0461"/>
    <w:rsid w:val="001E076E"/>
    <w:rsid w:val="001E0A30"/>
    <w:rsid w:val="001E126F"/>
    <w:rsid w:val="001E1336"/>
    <w:rsid w:val="001E2BE5"/>
    <w:rsid w:val="001E4707"/>
    <w:rsid w:val="001E4D1E"/>
    <w:rsid w:val="001E5106"/>
    <w:rsid w:val="001E5661"/>
    <w:rsid w:val="001E57AF"/>
    <w:rsid w:val="001E6361"/>
    <w:rsid w:val="001E6ABB"/>
    <w:rsid w:val="001F0384"/>
    <w:rsid w:val="001F05B1"/>
    <w:rsid w:val="001F115D"/>
    <w:rsid w:val="001F122C"/>
    <w:rsid w:val="001F2DE1"/>
    <w:rsid w:val="001F30C7"/>
    <w:rsid w:val="001F36B8"/>
    <w:rsid w:val="001F3C13"/>
    <w:rsid w:val="001F3E16"/>
    <w:rsid w:val="001F3EC9"/>
    <w:rsid w:val="001F3FDB"/>
    <w:rsid w:val="001F4318"/>
    <w:rsid w:val="001F4BC8"/>
    <w:rsid w:val="001F4C85"/>
    <w:rsid w:val="001F4E43"/>
    <w:rsid w:val="001F542D"/>
    <w:rsid w:val="001F55DA"/>
    <w:rsid w:val="001F691C"/>
    <w:rsid w:val="001F7CEB"/>
    <w:rsid w:val="00200C12"/>
    <w:rsid w:val="0020166C"/>
    <w:rsid w:val="00201888"/>
    <w:rsid w:val="00201D97"/>
    <w:rsid w:val="002024CC"/>
    <w:rsid w:val="00203099"/>
    <w:rsid w:val="00203873"/>
    <w:rsid w:val="00203A43"/>
    <w:rsid w:val="00204BFC"/>
    <w:rsid w:val="00205F3A"/>
    <w:rsid w:val="00206059"/>
    <w:rsid w:val="00207180"/>
    <w:rsid w:val="0020781E"/>
    <w:rsid w:val="002078EA"/>
    <w:rsid w:val="00210A4D"/>
    <w:rsid w:val="00210FF0"/>
    <w:rsid w:val="00213DF7"/>
    <w:rsid w:val="002148C1"/>
    <w:rsid w:val="00214CA6"/>
    <w:rsid w:val="00215682"/>
    <w:rsid w:val="00216558"/>
    <w:rsid w:val="0021684C"/>
    <w:rsid w:val="00217BBB"/>
    <w:rsid w:val="00220053"/>
    <w:rsid w:val="0022167A"/>
    <w:rsid w:val="00221950"/>
    <w:rsid w:val="002219D1"/>
    <w:rsid w:val="00221AF5"/>
    <w:rsid w:val="00221B0D"/>
    <w:rsid w:val="00222113"/>
    <w:rsid w:val="00222270"/>
    <w:rsid w:val="00223BF2"/>
    <w:rsid w:val="00224A5F"/>
    <w:rsid w:val="00225C3F"/>
    <w:rsid w:val="00226542"/>
    <w:rsid w:val="00226B32"/>
    <w:rsid w:val="00227B49"/>
    <w:rsid w:val="00227CD5"/>
    <w:rsid w:val="00227D4E"/>
    <w:rsid w:val="00230A17"/>
    <w:rsid w:val="00230F36"/>
    <w:rsid w:val="0023117F"/>
    <w:rsid w:val="00231638"/>
    <w:rsid w:val="00231EEF"/>
    <w:rsid w:val="00232306"/>
    <w:rsid w:val="002330DD"/>
    <w:rsid w:val="0023342C"/>
    <w:rsid w:val="0023346D"/>
    <w:rsid w:val="0023387A"/>
    <w:rsid w:val="002339AF"/>
    <w:rsid w:val="00233CD3"/>
    <w:rsid w:val="002342D8"/>
    <w:rsid w:val="00235712"/>
    <w:rsid w:val="00237026"/>
    <w:rsid w:val="002374EB"/>
    <w:rsid w:val="0024024A"/>
    <w:rsid w:val="0024067F"/>
    <w:rsid w:val="00240A23"/>
    <w:rsid w:val="00241C80"/>
    <w:rsid w:val="00244990"/>
    <w:rsid w:val="00244EFB"/>
    <w:rsid w:val="00245951"/>
    <w:rsid w:val="00246328"/>
    <w:rsid w:val="002467F1"/>
    <w:rsid w:val="00246D7D"/>
    <w:rsid w:val="0024747E"/>
    <w:rsid w:val="002502FA"/>
    <w:rsid w:val="002506F9"/>
    <w:rsid w:val="00250EE8"/>
    <w:rsid w:val="00250F57"/>
    <w:rsid w:val="0025134A"/>
    <w:rsid w:val="002515A6"/>
    <w:rsid w:val="002518D4"/>
    <w:rsid w:val="00252383"/>
    <w:rsid w:val="002523F5"/>
    <w:rsid w:val="00252F1D"/>
    <w:rsid w:val="0025352E"/>
    <w:rsid w:val="002537B6"/>
    <w:rsid w:val="00253974"/>
    <w:rsid w:val="00253AD3"/>
    <w:rsid w:val="00254D70"/>
    <w:rsid w:val="00255453"/>
    <w:rsid w:val="002559B5"/>
    <w:rsid w:val="00257326"/>
    <w:rsid w:val="002605F3"/>
    <w:rsid w:val="00261625"/>
    <w:rsid w:val="0026288B"/>
    <w:rsid w:val="00262BF0"/>
    <w:rsid w:val="00262CAC"/>
    <w:rsid w:val="002637AE"/>
    <w:rsid w:val="002638C0"/>
    <w:rsid w:val="00263E60"/>
    <w:rsid w:val="0026490E"/>
    <w:rsid w:val="00265337"/>
    <w:rsid w:val="00265C78"/>
    <w:rsid w:val="00265DFC"/>
    <w:rsid w:val="002660D8"/>
    <w:rsid w:val="002661D3"/>
    <w:rsid w:val="002674E3"/>
    <w:rsid w:val="00267EF1"/>
    <w:rsid w:val="0027000B"/>
    <w:rsid w:val="00271FE0"/>
    <w:rsid w:val="002720C3"/>
    <w:rsid w:val="0027295D"/>
    <w:rsid w:val="00272FB9"/>
    <w:rsid w:val="002735AB"/>
    <w:rsid w:val="00273632"/>
    <w:rsid w:val="00273C67"/>
    <w:rsid w:val="00274011"/>
    <w:rsid w:val="002745E4"/>
    <w:rsid w:val="0027469F"/>
    <w:rsid w:val="00274E1A"/>
    <w:rsid w:val="00275015"/>
    <w:rsid w:val="00275278"/>
    <w:rsid w:val="00275638"/>
    <w:rsid w:val="00275A86"/>
    <w:rsid w:val="00277262"/>
    <w:rsid w:val="00277D28"/>
    <w:rsid w:val="00277D7C"/>
    <w:rsid w:val="00281A8C"/>
    <w:rsid w:val="00281F5F"/>
    <w:rsid w:val="0028430A"/>
    <w:rsid w:val="00284544"/>
    <w:rsid w:val="0028461A"/>
    <w:rsid w:val="00284FFD"/>
    <w:rsid w:val="002853CB"/>
    <w:rsid w:val="002862C6"/>
    <w:rsid w:val="00286644"/>
    <w:rsid w:val="00286D34"/>
    <w:rsid w:val="002875EC"/>
    <w:rsid w:val="00287EE0"/>
    <w:rsid w:val="00290034"/>
    <w:rsid w:val="00290EA3"/>
    <w:rsid w:val="0029135A"/>
    <w:rsid w:val="00291546"/>
    <w:rsid w:val="0029162C"/>
    <w:rsid w:val="00291A00"/>
    <w:rsid w:val="002937DC"/>
    <w:rsid w:val="00293B22"/>
    <w:rsid w:val="00294AA8"/>
    <w:rsid w:val="00294FCD"/>
    <w:rsid w:val="00295A5D"/>
    <w:rsid w:val="00295E44"/>
    <w:rsid w:val="002961E1"/>
    <w:rsid w:val="00296959"/>
    <w:rsid w:val="00297080"/>
    <w:rsid w:val="00297722"/>
    <w:rsid w:val="002A096F"/>
    <w:rsid w:val="002A0B1F"/>
    <w:rsid w:val="002A0BB2"/>
    <w:rsid w:val="002A1B0D"/>
    <w:rsid w:val="002A2086"/>
    <w:rsid w:val="002A2353"/>
    <w:rsid w:val="002A27B6"/>
    <w:rsid w:val="002A287B"/>
    <w:rsid w:val="002A386C"/>
    <w:rsid w:val="002A387A"/>
    <w:rsid w:val="002A4758"/>
    <w:rsid w:val="002A4C8E"/>
    <w:rsid w:val="002A57AE"/>
    <w:rsid w:val="002A5B21"/>
    <w:rsid w:val="002A63CC"/>
    <w:rsid w:val="002A6608"/>
    <w:rsid w:val="002A6FBB"/>
    <w:rsid w:val="002A795F"/>
    <w:rsid w:val="002A79FB"/>
    <w:rsid w:val="002B0A05"/>
    <w:rsid w:val="002B0ED6"/>
    <w:rsid w:val="002B148B"/>
    <w:rsid w:val="002B1D37"/>
    <w:rsid w:val="002B21F0"/>
    <w:rsid w:val="002B22F1"/>
    <w:rsid w:val="002B2F6B"/>
    <w:rsid w:val="002B3224"/>
    <w:rsid w:val="002B34A4"/>
    <w:rsid w:val="002B3921"/>
    <w:rsid w:val="002B41FB"/>
    <w:rsid w:val="002B47CD"/>
    <w:rsid w:val="002B49FB"/>
    <w:rsid w:val="002B4C68"/>
    <w:rsid w:val="002B4E33"/>
    <w:rsid w:val="002B504C"/>
    <w:rsid w:val="002B534B"/>
    <w:rsid w:val="002B56D3"/>
    <w:rsid w:val="002B71D7"/>
    <w:rsid w:val="002B7587"/>
    <w:rsid w:val="002C0073"/>
    <w:rsid w:val="002C0090"/>
    <w:rsid w:val="002C00DE"/>
    <w:rsid w:val="002C130A"/>
    <w:rsid w:val="002C14DD"/>
    <w:rsid w:val="002C14E3"/>
    <w:rsid w:val="002C15F3"/>
    <w:rsid w:val="002C2E61"/>
    <w:rsid w:val="002C313D"/>
    <w:rsid w:val="002C392E"/>
    <w:rsid w:val="002C4EB6"/>
    <w:rsid w:val="002C51CF"/>
    <w:rsid w:val="002C59EB"/>
    <w:rsid w:val="002C748A"/>
    <w:rsid w:val="002C7C0B"/>
    <w:rsid w:val="002D01AE"/>
    <w:rsid w:val="002D0600"/>
    <w:rsid w:val="002D0A22"/>
    <w:rsid w:val="002D0D8B"/>
    <w:rsid w:val="002D0F22"/>
    <w:rsid w:val="002D1AA6"/>
    <w:rsid w:val="002D1B0F"/>
    <w:rsid w:val="002D1EB1"/>
    <w:rsid w:val="002D21CA"/>
    <w:rsid w:val="002D2492"/>
    <w:rsid w:val="002D252E"/>
    <w:rsid w:val="002D3927"/>
    <w:rsid w:val="002D3A93"/>
    <w:rsid w:val="002D45BC"/>
    <w:rsid w:val="002D590C"/>
    <w:rsid w:val="002D7C2C"/>
    <w:rsid w:val="002D7D79"/>
    <w:rsid w:val="002E0341"/>
    <w:rsid w:val="002E0831"/>
    <w:rsid w:val="002E0D98"/>
    <w:rsid w:val="002E0DDC"/>
    <w:rsid w:val="002E0E23"/>
    <w:rsid w:val="002E2395"/>
    <w:rsid w:val="002E3023"/>
    <w:rsid w:val="002E3770"/>
    <w:rsid w:val="002E3B66"/>
    <w:rsid w:val="002E3BAD"/>
    <w:rsid w:val="002E3DD5"/>
    <w:rsid w:val="002E4739"/>
    <w:rsid w:val="002E4C50"/>
    <w:rsid w:val="002E545A"/>
    <w:rsid w:val="002F07C8"/>
    <w:rsid w:val="002F0A51"/>
    <w:rsid w:val="002F0D42"/>
    <w:rsid w:val="002F30E8"/>
    <w:rsid w:val="002F50DB"/>
    <w:rsid w:val="002F5935"/>
    <w:rsid w:val="002F709C"/>
    <w:rsid w:val="002F7C66"/>
    <w:rsid w:val="002F7D21"/>
    <w:rsid w:val="002F7F4F"/>
    <w:rsid w:val="00300CAC"/>
    <w:rsid w:val="00300D6F"/>
    <w:rsid w:val="003013BD"/>
    <w:rsid w:val="0030154F"/>
    <w:rsid w:val="00301562"/>
    <w:rsid w:val="00301737"/>
    <w:rsid w:val="00301FAF"/>
    <w:rsid w:val="003032FB"/>
    <w:rsid w:val="0030356B"/>
    <w:rsid w:val="003041DA"/>
    <w:rsid w:val="0030429C"/>
    <w:rsid w:val="0030459C"/>
    <w:rsid w:val="00304B2B"/>
    <w:rsid w:val="00304F00"/>
    <w:rsid w:val="003054DD"/>
    <w:rsid w:val="003056A5"/>
    <w:rsid w:val="00305A43"/>
    <w:rsid w:val="0030613F"/>
    <w:rsid w:val="003065DC"/>
    <w:rsid w:val="0030711E"/>
    <w:rsid w:val="00307583"/>
    <w:rsid w:val="00310B42"/>
    <w:rsid w:val="00310E83"/>
    <w:rsid w:val="00310E88"/>
    <w:rsid w:val="00312EA8"/>
    <w:rsid w:val="00312FFC"/>
    <w:rsid w:val="0031332A"/>
    <w:rsid w:val="00313580"/>
    <w:rsid w:val="003135AD"/>
    <w:rsid w:val="003140F4"/>
    <w:rsid w:val="0031416E"/>
    <w:rsid w:val="00315D2E"/>
    <w:rsid w:val="00316D46"/>
    <w:rsid w:val="00317EDF"/>
    <w:rsid w:val="0032020E"/>
    <w:rsid w:val="00320467"/>
    <w:rsid w:val="00320CDD"/>
    <w:rsid w:val="00320F57"/>
    <w:rsid w:val="003213B8"/>
    <w:rsid w:val="003217C0"/>
    <w:rsid w:val="00321B05"/>
    <w:rsid w:val="0032234A"/>
    <w:rsid w:val="00322603"/>
    <w:rsid w:val="0032285E"/>
    <w:rsid w:val="00323094"/>
    <w:rsid w:val="003235DA"/>
    <w:rsid w:val="00323C80"/>
    <w:rsid w:val="0032462E"/>
    <w:rsid w:val="00324CA1"/>
    <w:rsid w:val="003254EC"/>
    <w:rsid w:val="00325698"/>
    <w:rsid w:val="00325BCD"/>
    <w:rsid w:val="00326FB7"/>
    <w:rsid w:val="00330497"/>
    <w:rsid w:val="003304F4"/>
    <w:rsid w:val="00332ADF"/>
    <w:rsid w:val="00333D8C"/>
    <w:rsid w:val="00334200"/>
    <w:rsid w:val="00334395"/>
    <w:rsid w:val="00334565"/>
    <w:rsid w:val="00334ED7"/>
    <w:rsid w:val="0033545D"/>
    <w:rsid w:val="00335499"/>
    <w:rsid w:val="00335E68"/>
    <w:rsid w:val="003364CD"/>
    <w:rsid w:val="00336BBA"/>
    <w:rsid w:val="00336FB6"/>
    <w:rsid w:val="0034060D"/>
    <w:rsid w:val="00341AA1"/>
    <w:rsid w:val="00341AE5"/>
    <w:rsid w:val="003420C1"/>
    <w:rsid w:val="003422A2"/>
    <w:rsid w:val="003430C2"/>
    <w:rsid w:val="00343491"/>
    <w:rsid w:val="0034521A"/>
    <w:rsid w:val="00345513"/>
    <w:rsid w:val="00345740"/>
    <w:rsid w:val="00345F4A"/>
    <w:rsid w:val="00347D38"/>
    <w:rsid w:val="00350BB5"/>
    <w:rsid w:val="00350D29"/>
    <w:rsid w:val="003511E9"/>
    <w:rsid w:val="003518D1"/>
    <w:rsid w:val="00351AA0"/>
    <w:rsid w:val="00351E15"/>
    <w:rsid w:val="00352253"/>
    <w:rsid w:val="003523E1"/>
    <w:rsid w:val="00352E45"/>
    <w:rsid w:val="003533B4"/>
    <w:rsid w:val="003537C3"/>
    <w:rsid w:val="00353C0D"/>
    <w:rsid w:val="00353EFB"/>
    <w:rsid w:val="00353FA2"/>
    <w:rsid w:val="00354505"/>
    <w:rsid w:val="00354B22"/>
    <w:rsid w:val="00355B31"/>
    <w:rsid w:val="00355B6B"/>
    <w:rsid w:val="00355EF4"/>
    <w:rsid w:val="00356811"/>
    <w:rsid w:val="00356987"/>
    <w:rsid w:val="00357825"/>
    <w:rsid w:val="00357BF4"/>
    <w:rsid w:val="00357CDE"/>
    <w:rsid w:val="003605F9"/>
    <w:rsid w:val="00362339"/>
    <w:rsid w:val="00362697"/>
    <w:rsid w:val="003628FD"/>
    <w:rsid w:val="0036336F"/>
    <w:rsid w:val="0036351D"/>
    <w:rsid w:val="00363EAE"/>
    <w:rsid w:val="00363FC1"/>
    <w:rsid w:val="00364537"/>
    <w:rsid w:val="00364904"/>
    <w:rsid w:val="0036493B"/>
    <w:rsid w:val="0036577A"/>
    <w:rsid w:val="00365948"/>
    <w:rsid w:val="0036640C"/>
    <w:rsid w:val="003667A3"/>
    <w:rsid w:val="00367103"/>
    <w:rsid w:val="00370149"/>
    <w:rsid w:val="00370265"/>
    <w:rsid w:val="00370AC1"/>
    <w:rsid w:val="00370D85"/>
    <w:rsid w:val="00371D92"/>
    <w:rsid w:val="00371DE6"/>
    <w:rsid w:val="00372085"/>
    <w:rsid w:val="00372287"/>
    <w:rsid w:val="00372D20"/>
    <w:rsid w:val="00373548"/>
    <w:rsid w:val="00373B4C"/>
    <w:rsid w:val="00374F8C"/>
    <w:rsid w:val="00375138"/>
    <w:rsid w:val="00375204"/>
    <w:rsid w:val="003755F5"/>
    <w:rsid w:val="00377236"/>
    <w:rsid w:val="0037796C"/>
    <w:rsid w:val="00380ACE"/>
    <w:rsid w:val="00380D94"/>
    <w:rsid w:val="00381041"/>
    <w:rsid w:val="003825DE"/>
    <w:rsid w:val="00382C0D"/>
    <w:rsid w:val="00383386"/>
    <w:rsid w:val="0038373A"/>
    <w:rsid w:val="003845C9"/>
    <w:rsid w:val="00385A6A"/>
    <w:rsid w:val="00386420"/>
    <w:rsid w:val="003907A0"/>
    <w:rsid w:val="0039205D"/>
    <w:rsid w:val="0039286B"/>
    <w:rsid w:val="00392E57"/>
    <w:rsid w:val="00393322"/>
    <w:rsid w:val="0039395D"/>
    <w:rsid w:val="0039451A"/>
    <w:rsid w:val="00394593"/>
    <w:rsid w:val="003946A8"/>
    <w:rsid w:val="0039496C"/>
    <w:rsid w:val="00394A21"/>
    <w:rsid w:val="00394B28"/>
    <w:rsid w:val="00394D46"/>
    <w:rsid w:val="00395384"/>
    <w:rsid w:val="003958C6"/>
    <w:rsid w:val="00395CF4"/>
    <w:rsid w:val="00395E8A"/>
    <w:rsid w:val="00395F7A"/>
    <w:rsid w:val="003967B4"/>
    <w:rsid w:val="003967D3"/>
    <w:rsid w:val="00397BB1"/>
    <w:rsid w:val="00397BC9"/>
    <w:rsid w:val="003A0DCA"/>
    <w:rsid w:val="003A32C6"/>
    <w:rsid w:val="003A4B9B"/>
    <w:rsid w:val="003A50A7"/>
    <w:rsid w:val="003A53DA"/>
    <w:rsid w:val="003A53EF"/>
    <w:rsid w:val="003A6975"/>
    <w:rsid w:val="003A6A61"/>
    <w:rsid w:val="003A6E0B"/>
    <w:rsid w:val="003A761D"/>
    <w:rsid w:val="003A78A9"/>
    <w:rsid w:val="003A7A7C"/>
    <w:rsid w:val="003A7F28"/>
    <w:rsid w:val="003B0AEE"/>
    <w:rsid w:val="003B0DDF"/>
    <w:rsid w:val="003B1553"/>
    <w:rsid w:val="003B1C7A"/>
    <w:rsid w:val="003B3176"/>
    <w:rsid w:val="003B329E"/>
    <w:rsid w:val="003B35A8"/>
    <w:rsid w:val="003B36F0"/>
    <w:rsid w:val="003B4B92"/>
    <w:rsid w:val="003B55A9"/>
    <w:rsid w:val="003B5B78"/>
    <w:rsid w:val="003B6C65"/>
    <w:rsid w:val="003B6CD6"/>
    <w:rsid w:val="003B711F"/>
    <w:rsid w:val="003B7579"/>
    <w:rsid w:val="003B768F"/>
    <w:rsid w:val="003C107E"/>
    <w:rsid w:val="003C1CA1"/>
    <w:rsid w:val="003C354D"/>
    <w:rsid w:val="003C37D9"/>
    <w:rsid w:val="003C38F3"/>
    <w:rsid w:val="003C38F6"/>
    <w:rsid w:val="003C4418"/>
    <w:rsid w:val="003C524D"/>
    <w:rsid w:val="003C59B6"/>
    <w:rsid w:val="003C6165"/>
    <w:rsid w:val="003C76CC"/>
    <w:rsid w:val="003D0060"/>
    <w:rsid w:val="003D0B3F"/>
    <w:rsid w:val="003D1417"/>
    <w:rsid w:val="003D1AF9"/>
    <w:rsid w:val="003D2CA0"/>
    <w:rsid w:val="003D371A"/>
    <w:rsid w:val="003D4A7D"/>
    <w:rsid w:val="003D5275"/>
    <w:rsid w:val="003D548F"/>
    <w:rsid w:val="003D54E8"/>
    <w:rsid w:val="003D556C"/>
    <w:rsid w:val="003D5CA8"/>
    <w:rsid w:val="003D6017"/>
    <w:rsid w:val="003D6258"/>
    <w:rsid w:val="003D6287"/>
    <w:rsid w:val="003D65BE"/>
    <w:rsid w:val="003D69FA"/>
    <w:rsid w:val="003D6B98"/>
    <w:rsid w:val="003D6C22"/>
    <w:rsid w:val="003D6CB7"/>
    <w:rsid w:val="003D6F05"/>
    <w:rsid w:val="003D7029"/>
    <w:rsid w:val="003D7BEB"/>
    <w:rsid w:val="003E1EAE"/>
    <w:rsid w:val="003E3930"/>
    <w:rsid w:val="003E4ABA"/>
    <w:rsid w:val="003E502C"/>
    <w:rsid w:val="003E520A"/>
    <w:rsid w:val="003E59ED"/>
    <w:rsid w:val="003E5D0E"/>
    <w:rsid w:val="003E5D4C"/>
    <w:rsid w:val="003E795A"/>
    <w:rsid w:val="003F0039"/>
    <w:rsid w:val="003F0526"/>
    <w:rsid w:val="003F12BE"/>
    <w:rsid w:val="003F1EEB"/>
    <w:rsid w:val="003F32E6"/>
    <w:rsid w:val="003F42F2"/>
    <w:rsid w:val="003F4A99"/>
    <w:rsid w:val="003F4E1F"/>
    <w:rsid w:val="003F5549"/>
    <w:rsid w:val="003F5975"/>
    <w:rsid w:val="003F6A90"/>
    <w:rsid w:val="003F7821"/>
    <w:rsid w:val="003F7934"/>
    <w:rsid w:val="00400A47"/>
    <w:rsid w:val="00400B9C"/>
    <w:rsid w:val="00400E23"/>
    <w:rsid w:val="004013B3"/>
    <w:rsid w:val="00401741"/>
    <w:rsid w:val="004020DC"/>
    <w:rsid w:val="00402C9D"/>
    <w:rsid w:val="004033F8"/>
    <w:rsid w:val="00405344"/>
    <w:rsid w:val="004059FF"/>
    <w:rsid w:val="00405BF9"/>
    <w:rsid w:val="00406031"/>
    <w:rsid w:val="004061A8"/>
    <w:rsid w:val="00406DB3"/>
    <w:rsid w:val="004072CF"/>
    <w:rsid w:val="004115A8"/>
    <w:rsid w:val="00411868"/>
    <w:rsid w:val="00412C40"/>
    <w:rsid w:val="004136F0"/>
    <w:rsid w:val="00413B73"/>
    <w:rsid w:val="00413EB8"/>
    <w:rsid w:val="00415448"/>
    <w:rsid w:val="004155D1"/>
    <w:rsid w:val="00415CBB"/>
    <w:rsid w:val="00415F35"/>
    <w:rsid w:val="00416A65"/>
    <w:rsid w:val="00416A78"/>
    <w:rsid w:val="00416CF6"/>
    <w:rsid w:val="00417B7D"/>
    <w:rsid w:val="004202DE"/>
    <w:rsid w:val="00420413"/>
    <w:rsid w:val="00421538"/>
    <w:rsid w:val="00421FE3"/>
    <w:rsid w:val="00422960"/>
    <w:rsid w:val="00422A24"/>
    <w:rsid w:val="00422E7B"/>
    <w:rsid w:val="00423218"/>
    <w:rsid w:val="0042371C"/>
    <w:rsid w:val="00423CF6"/>
    <w:rsid w:val="00424436"/>
    <w:rsid w:val="00424ADC"/>
    <w:rsid w:val="00424EAC"/>
    <w:rsid w:val="004252AB"/>
    <w:rsid w:val="004257B3"/>
    <w:rsid w:val="00425C20"/>
    <w:rsid w:val="004260C1"/>
    <w:rsid w:val="004264BB"/>
    <w:rsid w:val="00427B24"/>
    <w:rsid w:val="00427E69"/>
    <w:rsid w:val="00430784"/>
    <w:rsid w:val="0043089E"/>
    <w:rsid w:val="00430CA2"/>
    <w:rsid w:val="004318B3"/>
    <w:rsid w:val="00432355"/>
    <w:rsid w:val="00432A0D"/>
    <w:rsid w:val="00433C9F"/>
    <w:rsid w:val="00433DCE"/>
    <w:rsid w:val="00433E62"/>
    <w:rsid w:val="0043402A"/>
    <w:rsid w:val="004340DE"/>
    <w:rsid w:val="00434C6A"/>
    <w:rsid w:val="004356ED"/>
    <w:rsid w:val="00435BE8"/>
    <w:rsid w:val="00435D52"/>
    <w:rsid w:val="00436428"/>
    <w:rsid w:val="00436672"/>
    <w:rsid w:val="004369A1"/>
    <w:rsid w:val="0043721C"/>
    <w:rsid w:val="004401FB"/>
    <w:rsid w:val="004404ED"/>
    <w:rsid w:val="00442F0D"/>
    <w:rsid w:val="004434C3"/>
    <w:rsid w:val="0044448C"/>
    <w:rsid w:val="00444758"/>
    <w:rsid w:val="00444A19"/>
    <w:rsid w:val="00444C5C"/>
    <w:rsid w:val="00444DDC"/>
    <w:rsid w:val="00445172"/>
    <w:rsid w:val="0044541C"/>
    <w:rsid w:val="00445674"/>
    <w:rsid w:val="00445A88"/>
    <w:rsid w:val="00446E11"/>
    <w:rsid w:val="0044716D"/>
    <w:rsid w:val="004476FA"/>
    <w:rsid w:val="00447D13"/>
    <w:rsid w:val="0045057F"/>
    <w:rsid w:val="0045252A"/>
    <w:rsid w:val="004533AA"/>
    <w:rsid w:val="00453507"/>
    <w:rsid w:val="0045357F"/>
    <w:rsid w:val="004536AB"/>
    <w:rsid w:val="004542CA"/>
    <w:rsid w:val="00454834"/>
    <w:rsid w:val="00454E17"/>
    <w:rsid w:val="004564EB"/>
    <w:rsid w:val="00456BD6"/>
    <w:rsid w:val="0045749E"/>
    <w:rsid w:val="004578F0"/>
    <w:rsid w:val="00460B6A"/>
    <w:rsid w:val="004610A1"/>
    <w:rsid w:val="004612FB"/>
    <w:rsid w:val="004613C8"/>
    <w:rsid w:val="00461749"/>
    <w:rsid w:val="00463312"/>
    <w:rsid w:val="004639D8"/>
    <w:rsid w:val="004658AF"/>
    <w:rsid w:val="00465F5F"/>
    <w:rsid w:val="0046683A"/>
    <w:rsid w:val="00466CF6"/>
    <w:rsid w:val="00467A55"/>
    <w:rsid w:val="00467AD8"/>
    <w:rsid w:val="00470AC5"/>
    <w:rsid w:val="00471533"/>
    <w:rsid w:val="004716EE"/>
    <w:rsid w:val="00471900"/>
    <w:rsid w:val="00471E5B"/>
    <w:rsid w:val="00471E7A"/>
    <w:rsid w:val="00473039"/>
    <w:rsid w:val="0047314E"/>
    <w:rsid w:val="00473485"/>
    <w:rsid w:val="00473628"/>
    <w:rsid w:val="00473FEF"/>
    <w:rsid w:val="00474042"/>
    <w:rsid w:val="00474165"/>
    <w:rsid w:val="004748FF"/>
    <w:rsid w:val="004756B2"/>
    <w:rsid w:val="0047579A"/>
    <w:rsid w:val="00476AC9"/>
    <w:rsid w:val="004778D3"/>
    <w:rsid w:val="004809DF"/>
    <w:rsid w:val="00481C04"/>
    <w:rsid w:val="00482845"/>
    <w:rsid w:val="004835B3"/>
    <w:rsid w:val="00483651"/>
    <w:rsid w:val="00483913"/>
    <w:rsid w:val="00483FE5"/>
    <w:rsid w:val="004841B3"/>
    <w:rsid w:val="00484700"/>
    <w:rsid w:val="004855BD"/>
    <w:rsid w:val="00485A0B"/>
    <w:rsid w:val="00485ADA"/>
    <w:rsid w:val="00487FF0"/>
    <w:rsid w:val="004902B0"/>
    <w:rsid w:val="00490891"/>
    <w:rsid w:val="00490AFD"/>
    <w:rsid w:val="00491922"/>
    <w:rsid w:val="0049215A"/>
    <w:rsid w:val="00492D7C"/>
    <w:rsid w:val="00492F00"/>
    <w:rsid w:val="00494662"/>
    <w:rsid w:val="00494A70"/>
    <w:rsid w:val="00494FF5"/>
    <w:rsid w:val="00495B45"/>
    <w:rsid w:val="00495F41"/>
    <w:rsid w:val="004962CD"/>
    <w:rsid w:val="00496793"/>
    <w:rsid w:val="00496CB0"/>
    <w:rsid w:val="00496CDB"/>
    <w:rsid w:val="00497BF1"/>
    <w:rsid w:val="004A0776"/>
    <w:rsid w:val="004A178F"/>
    <w:rsid w:val="004A1900"/>
    <w:rsid w:val="004A1B96"/>
    <w:rsid w:val="004A1BB2"/>
    <w:rsid w:val="004A2469"/>
    <w:rsid w:val="004A2A3E"/>
    <w:rsid w:val="004A333E"/>
    <w:rsid w:val="004A365E"/>
    <w:rsid w:val="004A3938"/>
    <w:rsid w:val="004A50D5"/>
    <w:rsid w:val="004A6050"/>
    <w:rsid w:val="004A6F0C"/>
    <w:rsid w:val="004A79D9"/>
    <w:rsid w:val="004B0670"/>
    <w:rsid w:val="004B1BCA"/>
    <w:rsid w:val="004B1C3A"/>
    <w:rsid w:val="004B4A5B"/>
    <w:rsid w:val="004B4ADB"/>
    <w:rsid w:val="004B4D73"/>
    <w:rsid w:val="004B534C"/>
    <w:rsid w:val="004B5AD8"/>
    <w:rsid w:val="004B6AD1"/>
    <w:rsid w:val="004B6E4B"/>
    <w:rsid w:val="004C02D7"/>
    <w:rsid w:val="004C04EA"/>
    <w:rsid w:val="004C0CBC"/>
    <w:rsid w:val="004C1197"/>
    <w:rsid w:val="004C1B16"/>
    <w:rsid w:val="004C3B22"/>
    <w:rsid w:val="004C3E86"/>
    <w:rsid w:val="004C5223"/>
    <w:rsid w:val="004C5A4C"/>
    <w:rsid w:val="004C5DD2"/>
    <w:rsid w:val="004C6BA3"/>
    <w:rsid w:val="004D0D24"/>
    <w:rsid w:val="004D1B29"/>
    <w:rsid w:val="004D2642"/>
    <w:rsid w:val="004D3ABF"/>
    <w:rsid w:val="004D58ED"/>
    <w:rsid w:val="004D6049"/>
    <w:rsid w:val="004D6870"/>
    <w:rsid w:val="004D721B"/>
    <w:rsid w:val="004D731A"/>
    <w:rsid w:val="004D7AA9"/>
    <w:rsid w:val="004E0483"/>
    <w:rsid w:val="004E097E"/>
    <w:rsid w:val="004E0DE8"/>
    <w:rsid w:val="004E1DC8"/>
    <w:rsid w:val="004E212F"/>
    <w:rsid w:val="004E2BDE"/>
    <w:rsid w:val="004E33E1"/>
    <w:rsid w:val="004E3D1A"/>
    <w:rsid w:val="004E4535"/>
    <w:rsid w:val="004E4817"/>
    <w:rsid w:val="004E4925"/>
    <w:rsid w:val="004E4DEE"/>
    <w:rsid w:val="004E501E"/>
    <w:rsid w:val="004E687F"/>
    <w:rsid w:val="004E75D5"/>
    <w:rsid w:val="004E7652"/>
    <w:rsid w:val="004E7B8F"/>
    <w:rsid w:val="004E7D30"/>
    <w:rsid w:val="004F00E7"/>
    <w:rsid w:val="004F092E"/>
    <w:rsid w:val="004F0FCF"/>
    <w:rsid w:val="004F12F2"/>
    <w:rsid w:val="004F176F"/>
    <w:rsid w:val="004F181F"/>
    <w:rsid w:val="004F28DA"/>
    <w:rsid w:val="004F2C21"/>
    <w:rsid w:val="004F373E"/>
    <w:rsid w:val="004F3955"/>
    <w:rsid w:val="004F4C1E"/>
    <w:rsid w:val="004F5235"/>
    <w:rsid w:val="004F59E7"/>
    <w:rsid w:val="004F6239"/>
    <w:rsid w:val="004F668B"/>
    <w:rsid w:val="004F7209"/>
    <w:rsid w:val="004F7A2C"/>
    <w:rsid w:val="005020E2"/>
    <w:rsid w:val="00502C70"/>
    <w:rsid w:val="00503234"/>
    <w:rsid w:val="005051D1"/>
    <w:rsid w:val="00506ACB"/>
    <w:rsid w:val="00506C5D"/>
    <w:rsid w:val="00506ED6"/>
    <w:rsid w:val="00506F1F"/>
    <w:rsid w:val="00507FA7"/>
    <w:rsid w:val="0051087C"/>
    <w:rsid w:val="0051312C"/>
    <w:rsid w:val="005131D4"/>
    <w:rsid w:val="005148A5"/>
    <w:rsid w:val="00514B95"/>
    <w:rsid w:val="00514FD8"/>
    <w:rsid w:val="00515041"/>
    <w:rsid w:val="0051505A"/>
    <w:rsid w:val="005168D4"/>
    <w:rsid w:val="00517012"/>
    <w:rsid w:val="005174D2"/>
    <w:rsid w:val="00517D25"/>
    <w:rsid w:val="00517F4C"/>
    <w:rsid w:val="00517FDF"/>
    <w:rsid w:val="00520CED"/>
    <w:rsid w:val="0052180A"/>
    <w:rsid w:val="00521EE7"/>
    <w:rsid w:val="00522A4E"/>
    <w:rsid w:val="00522C61"/>
    <w:rsid w:val="00523CEE"/>
    <w:rsid w:val="005246B2"/>
    <w:rsid w:val="00525533"/>
    <w:rsid w:val="00525C99"/>
    <w:rsid w:val="005267E5"/>
    <w:rsid w:val="00526BCB"/>
    <w:rsid w:val="00526DDF"/>
    <w:rsid w:val="00526E10"/>
    <w:rsid w:val="00530229"/>
    <w:rsid w:val="005319FF"/>
    <w:rsid w:val="00531F95"/>
    <w:rsid w:val="00532730"/>
    <w:rsid w:val="00532A0B"/>
    <w:rsid w:val="00532EB0"/>
    <w:rsid w:val="00533199"/>
    <w:rsid w:val="00533D85"/>
    <w:rsid w:val="00533DBE"/>
    <w:rsid w:val="00533FD8"/>
    <w:rsid w:val="00534636"/>
    <w:rsid w:val="005349E5"/>
    <w:rsid w:val="005353F0"/>
    <w:rsid w:val="00535C7B"/>
    <w:rsid w:val="00535DFA"/>
    <w:rsid w:val="00536461"/>
    <w:rsid w:val="00536F73"/>
    <w:rsid w:val="005372D6"/>
    <w:rsid w:val="0054006A"/>
    <w:rsid w:val="00540270"/>
    <w:rsid w:val="00541831"/>
    <w:rsid w:val="00542211"/>
    <w:rsid w:val="005423D3"/>
    <w:rsid w:val="00542DB2"/>
    <w:rsid w:val="00542E5D"/>
    <w:rsid w:val="005439E3"/>
    <w:rsid w:val="00543AD8"/>
    <w:rsid w:val="00543CD4"/>
    <w:rsid w:val="005441BC"/>
    <w:rsid w:val="0054434D"/>
    <w:rsid w:val="00544691"/>
    <w:rsid w:val="0054478A"/>
    <w:rsid w:val="00544C41"/>
    <w:rsid w:val="00544C5A"/>
    <w:rsid w:val="0054516B"/>
    <w:rsid w:val="0054602F"/>
    <w:rsid w:val="00546541"/>
    <w:rsid w:val="0054717A"/>
    <w:rsid w:val="00547DA7"/>
    <w:rsid w:val="00550344"/>
    <w:rsid w:val="00550462"/>
    <w:rsid w:val="00550503"/>
    <w:rsid w:val="00550CE2"/>
    <w:rsid w:val="00551704"/>
    <w:rsid w:val="005523F3"/>
    <w:rsid w:val="005527ED"/>
    <w:rsid w:val="00553CAA"/>
    <w:rsid w:val="00553FC9"/>
    <w:rsid w:val="00555719"/>
    <w:rsid w:val="0055580A"/>
    <w:rsid w:val="00555B91"/>
    <w:rsid w:val="005564EC"/>
    <w:rsid w:val="00556AAC"/>
    <w:rsid w:val="00556D81"/>
    <w:rsid w:val="005635CA"/>
    <w:rsid w:val="0056397D"/>
    <w:rsid w:val="00564373"/>
    <w:rsid w:val="005645BB"/>
    <w:rsid w:val="0056645C"/>
    <w:rsid w:val="0056758B"/>
    <w:rsid w:val="00567CA9"/>
    <w:rsid w:val="005700B2"/>
    <w:rsid w:val="005713BC"/>
    <w:rsid w:val="005719EB"/>
    <w:rsid w:val="00571AC7"/>
    <w:rsid w:val="00572B67"/>
    <w:rsid w:val="00572E95"/>
    <w:rsid w:val="00573DD4"/>
    <w:rsid w:val="00573E30"/>
    <w:rsid w:val="00576416"/>
    <w:rsid w:val="00576924"/>
    <w:rsid w:val="005769E0"/>
    <w:rsid w:val="00577013"/>
    <w:rsid w:val="005774D6"/>
    <w:rsid w:val="00577A8B"/>
    <w:rsid w:val="00577AE0"/>
    <w:rsid w:val="00577D59"/>
    <w:rsid w:val="005809E0"/>
    <w:rsid w:val="00580B58"/>
    <w:rsid w:val="0058102B"/>
    <w:rsid w:val="0058191E"/>
    <w:rsid w:val="0058205E"/>
    <w:rsid w:val="005824D1"/>
    <w:rsid w:val="0058335A"/>
    <w:rsid w:val="005838FC"/>
    <w:rsid w:val="0058392A"/>
    <w:rsid w:val="00583A53"/>
    <w:rsid w:val="005845F3"/>
    <w:rsid w:val="00584A0A"/>
    <w:rsid w:val="005859AE"/>
    <w:rsid w:val="00585D0D"/>
    <w:rsid w:val="00585F26"/>
    <w:rsid w:val="005875C9"/>
    <w:rsid w:val="005878B4"/>
    <w:rsid w:val="00587D1B"/>
    <w:rsid w:val="005900EB"/>
    <w:rsid w:val="00592242"/>
    <w:rsid w:val="00592565"/>
    <w:rsid w:val="005933CB"/>
    <w:rsid w:val="005936BF"/>
    <w:rsid w:val="00593BD6"/>
    <w:rsid w:val="00593F98"/>
    <w:rsid w:val="0059407E"/>
    <w:rsid w:val="00594247"/>
    <w:rsid w:val="005942BF"/>
    <w:rsid w:val="00594961"/>
    <w:rsid w:val="00594D24"/>
    <w:rsid w:val="005951BB"/>
    <w:rsid w:val="00596AB4"/>
    <w:rsid w:val="00596B21"/>
    <w:rsid w:val="00597440"/>
    <w:rsid w:val="005A049C"/>
    <w:rsid w:val="005A0C02"/>
    <w:rsid w:val="005A15CC"/>
    <w:rsid w:val="005A1644"/>
    <w:rsid w:val="005A2F10"/>
    <w:rsid w:val="005A3F39"/>
    <w:rsid w:val="005A4B86"/>
    <w:rsid w:val="005A4CD8"/>
    <w:rsid w:val="005A5933"/>
    <w:rsid w:val="005A6029"/>
    <w:rsid w:val="005A6CAB"/>
    <w:rsid w:val="005B0362"/>
    <w:rsid w:val="005B08C0"/>
    <w:rsid w:val="005B0D0E"/>
    <w:rsid w:val="005B1080"/>
    <w:rsid w:val="005B18F2"/>
    <w:rsid w:val="005B1AD1"/>
    <w:rsid w:val="005B22EB"/>
    <w:rsid w:val="005B23B3"/>
    <w:rsid w:val="005B2654"/>
    <w:rsid w:val="005B2E5A"/>
    <w:rsid w:val="005B4831"/>
    <w:rsid w:val="005B49B3"/>
    <w:rsid w:val="005B5352"/>
    <w:rsid w:val="005B5813"/>
    <w:rsid w:val="005B5E4B"/>
    <w:rsid w:val="005B6C30"/>
    <w:rsid w:val="005B6ED3"/>
    <w:rsid w:val="005B709F"/>
    <w:rsid w:val="005B718E"/>
    <w:rsid w:val="005B74D5"/>
    <w:rsid w:val="005C0247"/>
    <w:rsid w:val="005C143C"/>
    <w:rsid w:val="005C1626"/>
    <w:rsid w:val="005C1A75"/>
    <w:rsid w:val="005C203B"/>
    <w:rsid w:val="005C2F18"/>
    <w:rsid w:val="005C431C"/>
    <w:rsid w:val="005C4F04"/>
    <w:rsid w:val="005C503E"/>
    <w:rsid w:val="005C55E9"/>
    <w:rsid w:val="005C5F9A"/>
    <w:rsid w:val="005C70F0"/>
    <w:rsid w:val="005C7A3C"/>
    <w:rsid w:val="005D0010"/>
    <w:rsid w:val="005D07CD"/>
    <w:rsid w:val="005D1B1F"/>
    <w:rsid w:val="005D1EBF"/>
    <w:rsid w:val="005D2C4A"/>
    <w:rsid w:val="005D2DF4"/>
    <w:rsid w:val="005D46B1"/>
    <w:rsid w:val="005D4C12"/>
    <w:rsid w:val="005D68D4"/>
    <w:rsid w:val="005E1085"/>
    <w:rsid w:val="005E10A1"/>
    <w:rsid w:val="005E169C"/>
    <w:rsid w:val="005E1F2A"/>
    <w:rsid w:val="005E36AD"/>
    <w:rsid w:val="005E3EAD"/>
    <w:rsid w:val="005E45EE"/>
    <w:rsid w:val="005E4995"/>
    <w:rsid w:val="005E4AC0"/>
    <w:rsid w:val="005E5932"/>
    <w:rsid w:val="005E6547"/>
    <w:rsid w:val="005E67FB"/>
    <w:rsid w:val="005E705F"/>
    <w:rsid w:val="005E79BD"/>
    <w:rsid w:val="005E7E0B"/>
    <w:rsid w:val="005F0356"/>
    <w:rsid w:val="005F10AB"/>
    <w:rsid w:val="005F1C2D"/>
    <w:rsid w:val="005F1F7B"/>
    <w:rsid w:val="005F21CD"/>
    <w:rsid w:val="005F2EF0"/>
    <w:rsid w:val="005F7365"/>
    <w:rsid w:val="00601325"/>
    <w:rsid w:val="00601556"/>
    <w:rsid w:val="00601670"/>
    <w:rsid w:val="0060187E"/>
    <w:rsid w:val="00601970"/>
    <w:rsid w:val="006019F8"/>
    <w:rsid w:val="00602280"/>
    <w:rsid w:val="00602867"/>
    <w:rsid w:val="00604E30"/>
    <w:rsid w:val="00605172"/>
    <w:rsid w:val="0060522A"/>
    <w:rsid w:val="00605D51"/>
    <w:rsid w:val="00605F8A"/>
    <w:rsid w:val="00606292"/>
    <w:rsid w:val="0060647B"/>
    <w:rsid w:val="00607389"/>
    <w:rsid w:val="00607CE1"/>
    <w:rsid w:val="00610235"/>
    <w:rsid w:val="00611340"/>
    <w:rsid w:val="00611709"/>
    <w:rsid w:val="00611F46"/>
    <w:rsid w:val="006127AF"/>
    <w:rsid w:val="00612C55"/>
    <w:rsid w:val="0061300E"/>
    <w:rsid w:val="00613054"/>
    <w:rsid w:val="00613434"/>
    <w:rsid w:val="00613852"/>
    <w:rsid w:val="00614187"/>
    <w:rsid w:val="00614A43"/>
    <w:rsid w:val="00615794"/>
    <w:rsid w:val="00615843"/>
    <w:rsid w:val="00615E2A"/>
    <w:rsid w:val="006173AB"/>
    <w:rsid w:val="006179D0"/>
    <w:rsid w:val="00617F38"/>
    <w:rsid w:val="006203CC"/>
    <w:rsid w:val="00620488"/>
    <w:rsid w:val="00620BEE"/>
    <w:rsid w:val="00622AD9"/>
    <w:rsid w:val="0062376D"/>
    <w:rsid w:val="0062435A"/>
    <w:rsid w:val="00624E2D"/>
    <w:rsid w:val="00627DAC"/>
    <w:rsid w:val="006301ED"/>
    <w:rsid w:val="0063052B"/>
    <w:rsid w:val="006319CC"/>
    <w:rsid w:val="00632481"/>
    <w:rsid w:val="0063375A"/>
    <w:rsid w:val="00634637"/>
    <w:rsid w:val="0063551D"/>
    <w:rsid w:val="00636475"/>
    <w:rsid w:val="006369B3"/>
    <w:rsid w:val="006402BC"/>
    <w:rsid w:val="00641CE8"/>
    <w:rsid w:val="00641EA4"/>
    <w:rsid w:val="00642D6E"/>
    <w:rsid w:val="00644DDC"/>
    <w:rsid w:val="006461DD"/>
    <w:rsid w:val="0064664B"/>
    <w:rsid w:val="006466F2"/>
    <w:rsid w:val="00647310"/>
    <w:rsid w:val="00647D0A"/>
    <w:rsid w:val="006505D7"/>
    <w:rsid w:val="00650901"/>
    <w:rsid w:val="0065098D"/>
    <w:rsid w:val="00650C85"/>
    <w:rsid w:val="00653131"/>
    <w:rsid w:val="006532DB"/>
    <w:rsid w:val="00653AEF"/>
    <w:rsid w:val="00653EB5"/>
    <w:rsid w:val="0065419C"/>
    <w:rsid w:val="006544F4"/>
    <w:rsid w:val="00654802"/>
    <w:rsid w:val="00654A95"/>
    <w:rsid w:val="0065530B"/>
    <w:rsid w:val="006554A0"/>
    <w:rsid w:val="00655952"/>
    <w:rsid w:val="006559E2"/>
    <w:rsid w:val="006578CB"/>
    <w:rsid w:val="00657916"/>
    <w:rsid w:val="0066070E"/>
    <w:rsid w:val="0066096D"/>
    <w:rsid w:val="00661065"/>
    <w:rsid w:val="0066150E"/>
    <w:rsid w:val="0066259B"/>
    <w:rsid w:val="006628A7"/>
    <w:rsid w:val="006630D2"/>
    <w:rsid w:val="00663E06"/>
    <w:rsid w:val="0066464E"/>
    <w:rsid w:val="006658A1"/>
    <w:rsid w:val="00666012"/>
    <w:rsid w:val="00666411"/>
    <w:rsid w:val="00666425"/>
    <w:rsid w:val="006667DE"/>
    <w:rsid w:val="0067009B"/>
    <w:rsid w:val="00670168"/>
    <w:rsid w:val="006709D3"/>
    <w:rsid w:val="00670F15"/>
    <w:rsid w:val="0067258D"/>
    <w:rsid w:val="00673389"/>
    <w:rsid w:val="00673450"/>
    <w:rsid w:val="00674C56"/>
    <w:rsid w:val="0067522B"/>
    <w:rsid w:val="00676045"/>
    <w:rsid w:val="0067620A"/>
    <w:rsid w:val="00676A2B"/>
    <w:rsid w:val="00676DD8"/>
    <w:rsid w:val="0067724E"/>
    <w:rsid w:val="006777C7"/>
    <w:rsid w:val="00677809"/>
    <w:rsid w:val="00677889"/>
    <w:rsid w:val="00677D2F"/>
    <w:rsid w:val="006800AA"/>
    <w:rsid w:val="0068059B"/>
    <w:rsid w:val="006806C4"/>
    <w:rsid w:val="00681D0F"/>
    <w:rsid w:val="00682194"/>
    <w:rsid w:val="00682420"/>
    <w:rsid w:val="006824AE"/>
    <w:rsid w:val="00682F28"/>
    <w:rsid w:val="0068597A"/>
    <w:rsid w:val="00686F40"/>
    <w:rsid w:val="00687389"/>
    <w:rsid w:val="006876B8"/>
    <w:rsid w:val="00687728"/>
    <w:rsid w:val="006919CE"/>
    <w:rsid w:val="00691C4F"/>
    <w:rsid w:val="0069220F"/>
    <w:rsid w:val="00692416"/>
    <w:rsid w:val="00692513"/>
    <w:rsid w:val="0069478A"/>
    <w:rsid w:val="00694A94"/>
    <w:rsid w:val="00695557"/>
    <w:rsid w:val="00695BE8"/>
    <w:rsid w:val="00695F90"/>
    <w:rsid w:val="006961A7"/>
    <w:rsid w:val="006962DF"/>
    <w:rsid w:val="00696FB4"/>
    <w:rsid w:val="00697568"/>
    <w:rsid w:val="00697990"/>
    <w:rsid w:val="006A002E"/>
    <w:rsid w:val="006A0424"/>
    <w:rsid w:val="006A0A11"/>
    <w:rsid w:val="006A1EB3"/>
    <w:rsid w:val="006A2107"/>
    <w:rsid w:val="006A25CC"/>
    <w:rsid w:val="006A28C0"/>
    <w:rsid w:val="006A2E63"/>
    <w:rsid w:val="006A40D2"/>
    <w:rsid w:val="006A4E47"/>
    <w:rsid w:val="006A5C8B"/>
    <w:rsid w:val="006A76D4"/>
    <w:rsid w:val="006A7FF2"/>
    <w:rsid w:val="006B0A4A"/>
    <w:rsid w:val="006B1929"/>
    <w:rsid w:val="006B1F6B"/>
    <w:rsid w:val="006B2357"/>
    <w:rsid w:val="006B28B8"/>
    <w:rsid w:val="006B5530"/>
    <w:rsid w:val="006B58C4"/>
    <w:rsid w:val="006B5CE5"/>
    <w:rsid w:val="006B61B7"/>
    <w:rsid w:val="006B62E9"/>
    <w:rsid w:val="006B6C92"/>
    <w:rsid w:val="006B7216"/>
    <w:rsid w:val="006C0830"/>
    <w:rsid w:val="006C130D"/>
    <w:rsid w:val="006C17CC"/>
    <w:rsid w:val="006C251C"/>
    <w:rsid w:val="006C312B"/>
    <w:rsid w:val="006C417E"/>
    <w:rsid w:val="006C4729"/>
    <w:rsid w:val="006C55EA"/>
    <w:rsid w:val="006C6845"/>
    <w:rsid w:val="006C7EDB"/>
    <w:rsid w:val="006D05D8"/>
    <w:rsid w:val="006D0EC8"/>
    <w:rsid w:val="006D2883"/>
    <w:rsid w:val="006D342C"/>
    <w:rsid w:val="006D3E21"/>
    <w:rsid w:val="006D40F2"/>
    <w:rsid w:val="006D4A16"/>
    <w:rsid w:val="006D5FF7"/>
    <w:rsid w:val="006D6441"/>
    <w:rsid w:val="006D6A0B"/>
    <w:rsid w:val="006D6CE3"/>
    <w:rsid w:val="006D6D3F"/>
    <w:rsid w:val="006D732E"/>
    <w:rsid w:val="006D739D"/>
    <w:rsid w:val="006D7B56"/>
    <w:rsid w:val="006E047D"/>
    <w:rsid w:val="006E0918"/>
    <w:rsid w:val="006E1014"/>
    <w:rsid w:val="006E118D"/>
    <w:rsid w:val="006E1ECC"/>
    <w:rsid w:val="006E1F27"/>
    <w:rsid w:val="006E29BF"/>
    <w:rsid w:val="006E4423"/>
    <w:rsid w:val="006E499F"/>
    <w:rsid w:val="006E4B45"/>
    <w:rsid w:val="006E51AC"/>
    <w:rsid w:val="006E5E55"/>
    <w:rsid w:val="006E62B1"/>
    <w:rsid w:val="006E780D"/>
    <w:rsid w:val="006F193E"/>
    <w:rsid w:val="006F2040"/>
    <w:rsid w:val="006F30FB"/>
    <w:rsid w:val="006F3580"/>
    <w:rsid w:val="006F36D6"/>
    <w:rsid w:val="006F44AA"/>
    <w:rsid w:val="006F4A15"/>
    <w:rsid w:val="006F5334"/>
    <w:rsid w:val="006F54ED"/>
    <w:rsid w:val="006F5C37"/>
    <w:rsid w:val="006F6295"/>
    <w:rsid w:val="006F713D"/>
    <w:rsid w:val="006F7268"/>
    <w:rsid w:val="006F7B08"/>
    <w:rsid w:val="006F7F69"/>
    <w:rsid w:val="0070082C"/>
    <w:rsid w:val="00700FA6"/>
    <w:rsid w:val="007020FC"/>
    <w:rsid w:val="0070295F"/>
    <w:rsid w:val="00703488"/>
    <w:rsid w:val="007038BB"/>
    <w:rsid w:val="00703A1E"/>
    <w:rsid w:val="00703F7D"/>
    <w:rsid w:val="0070421D"/>
    <w:rsid w:val="00704E27"/>
    <w:rsid w:val="007051B3"/>
    <w:rsid w:val="0070546A"/>
    <w:rsid w:val="007058FA"/>
    <w:rsid w:val="00707E81"/>
    <w:rsid w:val="00710501"/>
    <w:rsid w:val="00710952"/>
    <w:rsid w:val="00711AD1"/>
    <w:rsid w:val="007122DB"/>
    <w:rsid w:val="007127BF"/>
    <w:rsid w:val="00712CBD"/>
    <w:rsid w:val="007137D3"/>
    <w:rsid w:val="00713ADD"/>
    <w:rsid w:val="00713C39"/>
    <w:rsid w:val="00714B67"/>
    <w:rsid w:val="00715337"/>
    <w:rsid w:val="007163CF"/>
    <w:rsid w:val="007169FD"/>
    <w:rsid w:val="00716AFB"/>
    <w:rsid w:val="00717578"/>
    <w:rsid w:val="0072069D"/>
    <w:rsid w:val="00720BA5"/>
    <w:rsid w:val="0072118D"/>
    <w:rsid w:val="00721991"/>
    <w:rsid w:val="00721BA4"/>
    <w:rsid w:val="0072241D"/>
    <w:rsid w:val="007239A8"/>
    <w:rsid w:val="00724585"/>
    <w:rsid w:val="007246EF"/>
    <w:rsid w:val="007249D9"/>
    <w:rsid w:val="00727200"/>
    <w:rsid w:val="00727573"/>
    <w:rsid w:val="00727BF7"/>
    <w:rsid w:val="00727CA9"/>
    <w:rsid w:val="007302AC"/>
    <w:rsid w:val="00732295"/>
    <w:rsid w:val="00732C75"/>
    <w:rsid w:val="00733E1D"/>
    <w:rsid w:val="007344B6"/>
    <w:rsid w:val="0073499A"/>
    <w:rsid w:val="00734B42"/>
    <w:rsid w:val="00735014"/>
    <w:rsid w:val="00735951"/>
    <w:rsid w:val="00735CAF"/>
    <w:rsid w:val="00736188"/>
    <w:rsid w:val="00736426"/>
    <w:rsid w:val="00736A44"/>
    <w:rsid w:val="00736D61"/>
    <w:rsid w:val="00737B6C"/>
    <w:rsid w:val="00737B9A"/>
    <w:rsid w:val="007400B7"/>
    <w:rsid w:val="007401F8"/>
    <w:rsid w:val="00740838"/>
    <w:rsid w:val="00740E55"/>
    <w:rsid w:val="00741C52"/>
    <w:rsid w:val="00742171"/>
    <w:rsid w:val="0074231F"/>
    <w:rsid w:val="00742E68"/>
    <w:rsid w:val="0074369E"/>
    <w:rsid w:val="0074444D"/>
    <w:rsid w:val="00744586"/>
    <w:rsid w:val="00744AB3"/>
    <w:rsid w:val="007465C3"/>
    <w:rsid w:val="007469CF"/>
    <w:rsid w:val="007471E3"/>
    <w:rsid w:val="00750821"/>
    <w:rsid w:val="00752060"/>
    <w:rsid w:val="00752217"/>
    <w:rsid w:val="007527B8"/>
    <w:rsid w:val="00752BDF"/>
    <w:rsid w:val="0075472D"/>
    <w:rsid w:val="00755A5E"/>
    <w:rsid w:val="00756811"/>
    <w:rsid w:val="00756B57"/>
    <w:rsid w:val="00756E66"/>
    <w:rsid w:val="007570CB"/>
    <w:rsid w:val="007579C6"/>
    <w:rsid w:val="00760303"/>
    <w:rsid w:val="00760A6A"/>
    <w:rsid w:val="007614CB"/>
    <w:rsid w:val="00761F0A"/>
    <w:rsid w:val="00761F61"/>
    <w:rsid w:val="00762F1B"/>
    <w:rsid w:val="007636D3"/>
    <w:rsid w:val="00763AAE"/>
    <w:rsid w:val="00763BC6"/>
    <w:rsid w:val="00763DBA"/>
    <w:rsid w:val="0076495C"/>
    <w:rsid w:val="007649FC"/>
    <w:rsid w:val="00764D11"/>
    <w:rsid w:val="00764E9B"/>
    <w:rsid w:val="00765438"/>
    <w:rsid w:val="007655B4"/>
    <w:rsid w:val="0076612B"/>
    <w:rsid w:val="00766CB8"/>
    <w:rsid w:val="00766CD7"/>
    <w:rsid w:val="00767F3F"/>
    <w:rsid w:val="007709FB"/>
    <w:rsid w:val="00771E56"/>
    <w:rsid w:val="00771FFB"/>
    <w:rsid w:val="00773B98"/>
    <w:rsid w:val="007742E0"/>
    <w:rsid w:val="0077445C"/>
    <w:rsid w:val="00774609"/>
    <w:rsid w:val="00774621"/>
    <w:rsid w:val="00774BFD"/>
    <w:rsid w:val="00774CC6"/>
    <w:rsid w:val="00775327"/>
    <w:rsid w:val="00776210"/>
    <w:rsid w:val="0077639A"/>
    <w:rsid w:val="00776813"/>
    <w:rsid w:val="00777623"/>
    <w:rsid w:val="00777C14"/>
    <w:rsid w:val="00780FA6"/>
    <w:rsid w:val="007819D5"/>
    <w:rsid w:val="00782445"/>
    <w:rsid w:val="00783468"/>
    <w:rsid w:val="00783EE3"/>
    <w:rsid w:val="00784195"/>
    <w:rsid w:val="007846CF"/>
    <w:rsid w:val="00784735"/>
    <w:rsid w:val="00785DCA"/>
    <w:rsid w:val="00786760"/>
    <w:rsid w:val="00787426"/>
    <w:rsid w:val="00787C51"/>
    <w:rsid w:val="00787F87"/>
    <w:rsid w:val="0079050A"/>
    <w:rsid w:val="007907DD"/>
    <w:rsid w:val="007908FF"/>
    <w:rsid w:val="007917B0"/>
    <w:rsid w:val="007926F4"/>
    <w:rsid w:val="00792A65"/>
    <w:rsid w:val="00793D3C"/>
    <w:rsid w:val="007948D6"/>
    <w:rsid w:val="0079657B"/>
    <w:rsid w:val="00797198"/>
    <w:rsid w:val="0079747F"/>
    <w:rsid w:val="00797CB4"/>
    <w:rsid w:val="00797D28"/>
    <w:rsid w:val="007A09E8"/>
    <w:rsid w:val="007A0FD9"/>
    <w:rsid w:val="007A17D8"/>
    <w:rsid w:val="007A1A1B"/>
    <w:rsid w:val="007A3CBD"/>
    <w:rsid w:val="007A4831"/>
    <w:rsid w:val="007A4B89"/>
    <w:rsid w:val="007A5061"/>
    <w:rsid w:val="007A5187"/>
    <w:rsid w:val="007A549D"/>
    <w:rsid w:val="007A5A25"/>
    <w:rsid w:val="007A5A2E"/>
    <w:rsid w:val="007A5A39"/>
    <w:rsid w:val="007A68B7"/>
    <w:rsid w:val="007A7013"/>
    <w:rsid w:val="007A7FD0"/>
    <w:rsid w:val="007B019F"/>
    <w:rsid w:val="007B1BF6"/>
    <w:rsid w:val="007B1E38"/>
    <w:rsid w:val="007B230B"/>
    <w:rsid w:val="007B2E3B"/>
    <w:rsid w:val="007B4595"/>
    <w:rsid w:val="007B4704"/>
    <w:rsid w:val="007B684A"/>
    <w:rsid w:val="007B6C5E"/>
    <w:rsid w:val="007B7F7D"/>
    <w:rsid w:val="007C0874"/>
    <w:rsid w:val="007C0B8C"/>
    <w:rsid w:val="007C15E9"/>
    <w:rsid w:val="007C209C"/>
    <w:rsid w:val="007C20C8"/>
    <w:rsid w:val="007C2364"/>
    <w:rsid w:val="007C278D"/>
    <w:rsid w:val="007C2838"/>
    <w:rsid w:val="007C2C20"/>
    <w:rsid w:val="007C3DFB"/>
    <w:rsid w:val="007C3E06"/>
    <w:rsid w:val="007C5012"/>
    <w:rsid w:val="007C59A1"/>
    <w:rsid w:val="007C627A"/>
    <w:rsid w:val="007C6E3D"/>
    <w:rsid w:val="007C6FEA"/>
    <w:rsid w:val="007C7171"/>
    <w:rsid w:val="007C781B"/>
    <w:rsid w:val="007C7940"/>
    <w:rsid w:val="007D2662"/>
    <w:rsid w:val="007D302F"/>
    <w:rsid w:val="007D4EDC"/>
    <w:rsid w:val="007D5048"/>
    <w:rsid w:val="007D56A2"/>
    <w:rsid w:val="007D5F15"/>
    <w:rsid w:val="007D5F43"/>
    <w:rsid w:val="007D64D9"/>
    <w:rsid w:val="007D695B"/>
    <w:rsid w:val="007D70FC"/>
    <w:rsid w:val="007E0137"/>
    <w:rsid w:val="007E0A2C"/>
    <w:rsid w:val="007E0BF8"/>
    <w:rsid w:val="007E0F58"/>
    <w:rsid w:val="007E1D8D"/>
    <w:rsid w:val="007E2057"/>
    <w:rsid w:val="007E3060"/>
    <w:rsid w:val="007E3EF2"/>
    <w:rsid w:val="007E4849"/>
    <w:rsid w:val="007E4A3E"/>
    <w:rsid w:val="007E4D24"/>
    <w:rsid w:val="007E5A2F"/>
    <w:rsid w:val="007E5E6B"/>
    <w:rsid w:val="007E7324"/>
    <w:rsid w:val="007E749B"/>
    <w:rsid w:val="007F03A3"/>
    <w:rsid w:val="007F041A"/>
    <w:rsid w:val="007F07F9"/>
    <w:rsid w:val="007F1CA4"/>
    <w:rsid w:val="007F267B"/>
    <w:rsid w:val="007F2B32"/>
    <w:rsid w:val="007F2C08"/>
    <w:rsid w:val="007F3441"/>
    <w:rsid w:val="007F4EF0"/>
    <w:rsid w:val="007F6937"/>
    <w:rsid w:val="00800819"/>
    <w:rsid w:val="00802705"/>
    <w:rsid w:val="00804140"/>
    <w:rsid w:val="0080486D"/>
    <w:rsid w:val="00804DEE"/>
    <w:rsid w:val="00805562"/>
    <w:rsid w:val="00805FD0"/>
    <w:rsid w:val="008060A5"/>
    <w:rsid w:val="0080661C"/>
    <w:rsid w:val="00806A64"/>
    <w:rsid w:val="00806BCD"/>
    <w:rsid w:val="008076E5"/>
    <w:rsid w:val="00807804"/>
    <w:rsid w:val="00810034"/>
    <w:rsid w:val="00810322"/>
    <w:rsid w:val="00811BDB"/>
    <w:rsid w:val="00811D4A"/>
    <w:rsid w:val="008126EE"/>
    <w:rsid w:val="00813E2D"/>
    <w:rsid w:val="0081438D"/>
    <w:rsid w:val="008146D5"/>
    <w:rsid w:val="0081523A"/>
    <w:rsid w:val="00815B41"/>
    <w:rsid w:val="0081693B"/>
    <w:rsid w:val="00816A3E"/>
    <w:rsid w:val="00816A96"/>
    <w:rsid w:val="00817454"/>
    <w:rsid w:val="00817A43"/>
    <w:rsid w:val="00817DA5"/>
    <w:rsid w:val="00817DBD"/>
    <w:rsid w:val="00817DCB"/>
    <w:rsid w:val="00817FE5"/>
    <w:rsid w:val="00820B88"/>
    <w:rsid w:val="00820FB2"/>
    <w:rsid w:val="00821686"/>
    <w:rsid w:val="008223F7"/>
    <w:rsid w:val="0082272A"/>
    <w:rsid w:val="00822784"/>
    <w:rsid w:val="00822EF2"/>
    <w:rsid w:val="008236B7"/>
    <w:rsid w:val="00823C39"/>
    <w:rsid w:val="00823CA3"/>
    <w:rsid w:val="00824600"/>
    <w:rsid w:val="00824D95"/>
    <w:rsid w:val="00825475"/>
    <w:rsid w:val="00826313"/>
    <w:rsid w:val="00826605"/>
    <w:rsid w:val="008266E1"/>
    <w:rsid w:val="00826BB6"/>
    <w:rsid w:val="00826CF9"/>
    <w:rsid w:val="008272D4"/>
    <w:rsid w:val="00827408"/>
    <w:rsid w:val="00827F9A"/>
    <w:rsid w:val="0083065F"/>
    <w:rsid w:val="008324BC"/>
    <w:rsid w:val="008330A1"/>
    <w:rsid w:val="008333CF"/>
    <w:rsid w:val="00834280"/>
    <w:rsid w:val="00835202"/>
    <w:rsid w:val="00835BAD"/>
    <w:rsid w:val="00836B9F"/>
    <w:rsid w:val="00837376"/>
    <w:rsid w:val="008402F8"/>
    <w:rsid w:val="00842E8B"/>
    <w:rsid w:val="00843528"/>
    <w:rsid w:val="00843BFD"/>
    <w:rsid w:val="008443B5"/>
    <w:rsid w:val="00844691"/>
    <w:rsid w:val="00844BCD"/>
    <w:rsid w:val="0084533F"/>
    <w:rsid w:val="0084556F"/>
    <w:rsid w:val="00846DE5"/>
    <w:rsid w:val="00847344"/>
    <w:rsid w:val="008479BC"/>
    <w:rsid w:val="008479CD"/>
    <w:rsid w:val="00847E0F"/>
    <w:rsid w:val="00850995"/>
    <w:rsid w:val="00851BE5"/>
    <w:rsid w:val="00851EDB"/>
    <w:rsid w:val="008522DC"/>
    <w:rsid w:val="00852A4B"/>
    <w:rsid w:val="00853F46"/>
    <w:rsid w:val="0085488D"/>
    <w:rsid w:val="0085564B"/>
    <w:rsid w:val="00855FE4"/>
    <w:rsid w:val="0085631E"/>
    <w:rsid w:val="00856771"/>
    <w:rsid w:val="00856B58"/>
    <w:rsid w:val="00856B76"/>
    <w:rsid w:val="00856BCA"/>
    <w:rsid w:val="0085701E"/>
    <w:rsid w:val="008603A5"/>
    <w:rsid w:val="00860579"/>
    <w:rsid w:val="00860CEB"/>
    <w:rsid w:val="00860DDE"/>
    <w:rsid w:val="0086138B"/>
    <w:rsid w:val="00861F8A"/>
    <w:rsid w:val="008620BD"/>
    <w:rsid w:val="00862594"/>
    <w:rsid w:val="0086565F"/>
    <w:rsid w:val="00865812"/>
    <w:rsid w:val="00865C6D"/>
    <w:rsid w:val="008673D0"/>
    <w:rsid w:val="0086767E"/>
    <w:rsid w:val="0086779A"/>
    <w:rsid w:val="008678C5"/>
    <w:rsid w:val="0087200A"/>
    <w:rsid w:val="008727ED"/>
    <w:rsid w:val="00873157"/>
    <w:rsid w:val="00873572"/>
    <w:rsid w:val="0087613D"/>
    <w:rsid w:val="00876D68"/>
    <w:rsid w:val="00876EFB"/>
    <w:rsid w:val="00877DD0"/>
    <w:rsid w:val="00880106"/>
    <w:rsid w:val="0088071D"/>
    <w:rsid w:val="008816E6"/>
    <w:rsid w:val="00882FD4"/>
    <w:rsid w:val="008830B2"/>
    <w:rsid w:val="00883A55"/>
    <w:rsid w:val="0088466C"/>
    <w:rsid w:val="008856A4"/>
    <w:rsid w:val="00885719"/>
    <w:rsid w:val="00885F88"/>
    <w:rsid w:val="00886083"/>
    <w:rsid w:val="008868C6"/>
    <w:rsid w:val="00886A4E"/>
    <w:rsid w:val="008871DD"/>
    <w:rsid w:val="0089020B"/>
    <w:rsid w:val="0089062F"/>
    <w:rsid w:val="00890E8C"/>
    <w:rsid w:val="00894A53"/>
    <w:rsid w:val="00894EC2"/>
    <w:rsid w:val="00895835"/>
    <w:rsid w:val="00895A2D"/>
    <w:rsid w:val="008967F9"/>
    <w:rsid w:val="008A0124"/>
    <w:rsid w:val="008A1044"/>
    <w:rsid w:val="008A24C7"/>
    <w:rsid w:val="008A33C4"/>
    <w:rsid w:val="008A3821"/>
    <w:rsid w:val="008A385B"/>
    <w:rsid w:val="008A3A7F"/>
    <w:rsid w:val="008A47A2"/>
    <w:rsid w:val="008A4B1E"/>
    <w:rsid w:val="008A5703"/>
    <w:rsid w:val="008A5714"/>
    <w:rsid w:val="008A5B4A"/>
    <w:rsid w:val="008A5B9F"/>
    <w:rsid w:val="008A7180"/>
    <w:rsid w:val="008A7BCC"/>
    <w:rsid w:val="008B01E3"/>
    <w:rsid w:val="008B0EF8"/>
    <w:rsid w:val="008B1244"/>
    <w:rsid w:val="008B1580"/>
    <w:rsid w:val="008B25A2"/>
    <w:rsid w:val="008B265F"/>
    <w:rsid w:val="008B3317"/>
    <w:rsid w:val="008B38B6"/>
    <w:rsid w:val="008B38E2"/>
    <w:rsid w:val="008B3F07"/>
    <w:rsid w:val="008B4AAF"/>
    <w:rsid w:val="008B54CA"/>
    <w:rsid w:val="008B5A81"/>
    <w:rsid w:val="008B6B99"/>
    <w:rsid w:val="008B6C0D"/>
    <w:rsid w:val="008B6ECE"/>
    <w:rsid w:val="008C0EF8"/>
    <w:rsid w:val="008C1A7C"/>
    <w:rsid w:val="008C2030"/>
    <w:rsid w:val="008C2E06"/>
    <w:rsid w:val="008C30F6"/>
    <w:rsid w:val="008C39EB"/>
    <w:rsid w:val="008C4B5A"/>
    <w:rsid w:val="008C529A"/>
    <w:rsid w:val="008C5C8A"/>
    <w:rsid w:val="008C64CA"/>
    <w:rsid w:val="008C689D"/>
    <w:rsid w:val="008C7664"/>
    <w:rsid w:val="008C7729"/>
    <w:rsid w:val="008C7975"/>
    <w:rsid w:val="008D046C"/>
    <w:rsid w:val="008D0C0C"/>
    <w:rsid w:val="008D0CEC"/>
    <w:rsid w:val="008D25D0"/>
    <w:rsid w:val="008D32D9"/>
    <w:rsid w:val="008D47A2"/>
    <w:rsid w:val="008E0A4F"/>
    <w:rsid w:val="008E1588"/>
    <w:rsid w:val="008E1642"/>
    <w:rsid w:val="008E1C19"/>
    <w:rsid w:val="008E2172"/>
    <w:rsid w:val="008E2BC1"/>
    <w:rsid w:val="008E3301"/>
    <w:rsid w:val="008E6A35"/>
    <w:rsid w:val="008E6A39"/>
    <w:rsid w:val="008E720D"/>
    <w:rsid w:val="008E7549"/>
    <w:rsid w:val="008E7BF2"/>
    <w:rsid w:val="008F0128"/>
    <w:rsid w:val="008F021C"/>
    <w:rsid w:val="008F1521"/>
    <w:rsid w:val="008F237B"/>
    <w:rsid w:val="008F2453"/>
    <w:rsid w:val="008F321A"/>
    <w:rsid w:val="008F325E"/>
    <w:rsid w:val="008F34BC"/>
    <w:rsid w:val="008F43E7"/>
    <w:rsid w:val="008F4853"/>
    <w:rsid w:val="008F4D73"/>
    <w:rsid w:val="008F55E0"/>
    <w:rsid w:val="008F55FF"/>
    <w:rsid w:val="008F5946"/>
    <w:rsid w:val="008F7D87"/>
    <w:rsid w:val="00900B3C"/>
    <w:rsid w:val="00901ED9"/>
    <w:rsid w:val="0090239E"/>
    <w:rsid w:val="0090326D"/>
    <w:rsid w:val="0090373A"/>
    <w:rsid w:val="00904017"/>
    <w:rsid w:val="00904687"/>
    <w:rsid w:val="00906360"/>
    <w:rsid w:val="009066B2"/>
    <w:rsid w:val="00906B43"/>
    <w:rsid w:val="00906BA8"/>
    <w:rsid w:val="009073BF"/>
    <w:rsid w:val="009103CC"/>
    <w:rsid w:val="0091093B"/>
    <w:rsid w:val="00910C40"/>
    <w:rsid w:val="00911173"/>
    <w:rsid w:val="00912073"/>
    <w:rsid w:val="009124B5"/>
    <w:rsid w:val="00912753"/>
    <w:rsid w:val="00912782"/>
    <w:rsid w:val="009128E8"/>
    <w:rsid w:val="009145B8"/>
    <w:rsid w:val="00914789"/>
    <w:rsid w:val="00915587"/>
    <w:rsid w:val="00915A63"/>
    <w:rsid w:val="009174CC"/>
    <w:rsid w:val="00917676"/>
    <w:rsid w:val="00920149"/>
    <w:rsid w:val="00920CEA"/>
    <w:rsid w:val="00921124"/>
    <w:rsid w:val="009220DF"/>
    <w:rsid w:val="0092335A"/>
    <w:rsid w:val="0092649E"/>
    <w:rsid w:val="00926D16"/>
    <w:rsid w:val="0093066F"/>
    <w:rsid w:val="009306AA"/>
    <w:rsid w:val="00930968"/>
    <w:rsid w:val="0093189B"/>
    <w:rsid w:val="009318C1"/>
    <w:rsid w:val="00931F5F"/>
    <w:rsid w:val="00932398"/>
    <w:rsid w:val="00932A13"/>
    <w:rsid w:val="00932A3A"/>
    <w:rsid w:val="00932FB2"/>
    <w:rsid w:val="00933436"/>
    <w:rsid w:val="00933DB6"/>
    <w:rsid w:val="00933F89"/>
    <w:rsid w:val="00934C47"/>
    <w:rsid w:val="00934E74"/>
    <w:rsid w:val="00935862"/>
    <w:rsid w:val="00936700"/>
    <w:rsid w:val="00937022"/>
    <w:rsid w:val="009371D4"/>
    <w:rsid w:val="0094013B"/>
    <w:rsid w:val="0094055B"/>
    <w:rsid w:val="009415D2"/>
    <w:rsid w:val="00941797"/>
    <w:rsid w:val="00941D42"/>
    <w:rsid w:val="009422D0"/>
    <w:rsid w:val="00942C13"/>
    <w:rsid w:val="00942D74"/>
    <w:rsid w:val="00943D34"/>
    <w:rsid w:val="00944D3C"/>
    <w:rsid w:val="00945FEE"/>
    <w:rsid w:val="00946127"/>
    <w:rsid w:val="0094679D"/>
    <w:rsid w:val="0094702B"/>
    <w:rsid w:val="009502D6"/>
    <w:rsid w:val="00950929"/>
    <w:rsid w:val="00950A7B"/>
    <w:rsid w:val="00951AEA"/>
    <w:rsid w:val="00951FC1"/>
    <w:rsid w:val="00952A7E"/>
    <w:rsid w:val="00953613"/>
    <w:rsid w:val="0095558F"/>
    <w:rsid w:val="009556E7"/>
    <w:rsid w:val="0095680A"/>
    <w:rsid w:val="00956E9F"/>
    <w:rsid w:val="00956F37"/>
    <w:rsid w:val="009571F8"/>
    <w:rsid w:val="00957652"/>
    <w:rsid w:val="009576AF"/>
    <w:rsid w:val="00957A30"/>
    <w:rsid w:val="00957DA9"/>
    <w:rsid w:val="00960038"/>
    <w:rsid w:val="00960462"/>
    <w:rsid w:val="0096175F"/>
    <w:rsid w:val="0096191E"/>
    <w:rsid w:val="0096215F"/>
    <w:rsid w:val="009622CF"/>
    <w:rsid w:val="009624FC"/>
    <w:rsid w:val="009634D0"/>
    <w:rsid w:val="009637DE"/>
    <w:rsid w:val="0096464A"/>
    <w:rsid w:val="00964994"/>
    <w:rsid w:val="00964DBA"/>
    <w:rsid w:val="00965580"/>
    <w:rsid w:val="009659FB"/>
    <w:rsid w:val="00965AA3"/>
    <w:rsid w:val="00966089"/>
    <w:rsid w:val="0097176C"/>
    <w:rsid w:val="00972B6E"/>
    <w:rsid w:val="009731BB"/>
    <w:rsid w:val="00973B04"/>
    <w:rsid w:val="009750D8"/>
    <w:rsid w:val="009753E2"/>
    <w:rsid w:val="00975D84"/>
    <w:rsid w:val="00976A4F"/>
    <w:rsid w:val="00976F33"/>
    <w:rsid w:val="00977068"/>
    <w:rsid w:val="0097742C"/>
    <w:rsid w:val="009777DF"/>
    <w:rsid w:val="0098206B"/>
    <w:rsid w:val="009829EB"/>
    <w:rsid w:val="00982EA8"/>
    <w:rsid w:val="00983357"/>
    <w:rsid w:val="00983DEC"/>
    <w:rsid w:val="00984982"/>
    <w:rsid w:val="00985F8E"/>
    <w:rsid w:val="0098781C"/>
    <w:rsid w:val="0099022B"/>
    <w:rsid w:val="00990307"/>
    <w:rsid w:val="0099124D"/>
    <w:rsid w:val="00993000"/>
    <w:rsid w:val="00993B2E"/>
    <w:rsid w:val="00993E1D"/>
    <w:rsid w:val="00993E26"/>
    <w:rsid w:val="009944C4"/>
    <w:rsid w:val="00995070"/>
    <w:rsid w:val="00995C30"/>
    <w:rsid w:val="00995E2D"/>
    <w:rsid w:val="009968A6"/>
    <w:rsid w:val="00996ACE"/>
    <w:rsid w:val="009A0937"/>
    <w:rsid w:val="009A0D5B"/>
    <w:rsid w:val="009A1594"/>
    <w:rsid w:val="009A197C"/>
    <w:rsid w:val="009A1BCC"/>
    <w:rsid w:val="009A213E"/>
    <w:rsid w:val="009A2E75"/>
    <w:rsid w:val="009A30C2"/>
    <w:rsid w:val="009A383E"/>
    <w:rsid w:val="009A3F28"/>
    <w:rsid w:val="009A48B9"/>
    <w:rsid w:val="009A58A1"/>
    <w:rsid w:val="009A5F37"/>
    <w:rsid w:val="009A7610"/>
    <w:rsid w:val="009B0029"/>
    <w:rsid w:val="009B08F2"/>
    <w:rsid w:val="009B0926"/>
    <w:rsid w:val="009B0BD5"/>
    <w:rsid w:val="009B0C2C"/>
    <w:rsid w:val="009B0D91"/>
    <w:rsid w:val="009B0F3A"/>
    <w:rsid w:val="009B1B08"/>
    <w:rsid w:val="009B24A7"/>
    <w:rsid w:val="009B3B08"/>
    <w:rsid w:val="009B3B3B"/>
    <w:rsid w:val="009B3EA1"/>
    <w:rsid w:val="009B4C15"/>
    <w:rsid w:val="009B5AC3"/>
    <w:rsid w:val="009B6C06"/>
    <w:rsid w:val="009C02F1"/>
    <w:rsid w:val="009C158C"/>
    <w:rsid w:val="009C18C5"/>
    <w:rsid w:val="009C30EE"/>
    <w:rsid w:val="009C3389"/>
    <w:rsid w:val="009C457F"/>
    <w:rsid w:val="009C46EC"/>
    <w:rsid w:val="009C4A31"/>
    <w:rsid w:val="009C51FA"/>
    <w:rsid w:val="009C53C1"/>
    <w:rsid w:val="009C5917"/>
    <w:rsid w:val="009C5BFD"/>
    <w:rsid w:val="009C5CD3"/>
    <w:rsid w:val="009C616B"/>
    <w:rsid w:val="009C6F31"/>
    <w:rsid w:val="009C718B"/>
    <w:rsid w:val="009C7756"/>
    <w:rsid w:val="009D1476"/>
    <w:rsid w:val="009D20EF"/>
    <w:rsid w:val="009D2296"/>
    <w:rsid w:val="009D431C"/>
    <w:rsid w:val="009D4AA2"/>
    <w:rsid w:val="009D521B"/>
    <w:rsid w:val="009D532C"/>
    <w:rsid w:val="009D5DFA"/>
    <w:rsid w:val="009D7E92"/>
    <w:rsid w:val="009E0639"/>
    <w:rsid w:val="009E073E"/>
    <w:rsid w:val="009E0C02"/>
    <w:rsid w:val="009E0E82"/>
    <w:rsid w:val="009E1482"/>
    <w:rsid w:val="009E1D3C"/>
    <w:rsid w:val="009E2CAF"/>
    <w:rsid w:val="009E2DCB"/>
    <w:rsid w:val="009E35F7"/>
    <w:rsid w:val="009E3B1D"/>
    <w:rsid w:val="009E43E3"/>
    <w:rsid w:val="009E555B"/>
    <w:rsid w:val="009E64B5"/>
    <w:rsid w:val="009E6589"/>
    <w:rsid w:val="009E7112"/>
    <w:rsid w:val="009E7996"/>
    <w:rsid w:val="009F12E1"/>
    <w:rsid w:val="009F130E"/>
    <w:rsid w:val="009F1DC5"/>
    <w:rsid w:val="009F1E7B"/>
    <w:rsid w:val="009F28F7"/>
    <w:rsid w:val="009F2EBC"/>
    <w:rsid w:val="009F31A0"/>
    <w:rsid w:val="009F350B"/>
    <w:rsid w:val="009F3961"/>
    <w:rsid w:val="009F3D9B"/>
    <w:rsid w:val="009F3E39"/>
    <w:rsid w:val="009F4829"/>
    <w:rsid w:val="009F4A62"/>
    <w:rsid w:val="009F53BE"/>
    <w:rsid w:val="009F5510"/>
    <w:rsid w:val="009F5E77"/>
    <w:rsid w:val="009F72CA"/>
    <w:rsid w:val="00A0094C"/>
    <w:rsid w:val="00A01354"/>
    <w:rsid w:val="00A0145F"/>
    <w:rsid w:val="00A0258B"/>
    <w:rsid w:val="00A02A1C"/>
    <w:rsid w:val="00A02A71"/>
    <w:rsid w:val="00A0387E"/>
    <w:rsid w:val="00A03C69"/>
    <w:rsid w:val="00A03CA2"/>
    <w:rsid w:val="00A0473D"/>
    <w:rsid w:val="00A04925"/>
    <w:rsid w:val="00A0492C"/>
    <w:rsid w:val="00A04F36"/>
    <w:rsid w:val="00A050D3"/>
    <w:rsid w:val="00A05516"/>
    <w:rsid w:val="00A0573B"/>
    <w:rsid w:val="00A057A2"/>
    <w:rsid w:val="00A05F1C"/>
    <w:rsid w:val="00A06288"/>
    <w:rsid w:val="00A06474"/>
    <w:rsid w:val="00A06728"/>
    <w:rsid w:val="00A06D22"/>
    <w:rsid w:val="00A106C4"/>
    <w:rsid w:val="00A11D5E"/>
    <w:rsid w:val="00A11E7A"/>
    <w:rsid w:val="00A125AA"/>
    <w:rsid w:val="00A12FE6"/>
    <w:rsid w:val="00A13896"/>
    <w:rsid w:val="00A13AC4"/>
    <w:rsid w:val="00A13C15"/>
    <w:rsid w:val="00A14273"/>
    <w:rsid w:val="00A14758"/>
    <w:rsid w:val="00A149DF"/>
    <w:rsid w:val="00A1544C"/>
    <w:rsid w:val="00A15871"/>
    <w:rsid w:val="00A15904"/>
    <w:rsid w:val="00A21057"/>
    <w:rsid w:val="00A22F09"/>
    <w:rsid w:val="00A22F14"/>
    <w:rsid w:val="00A23A4F"/>
    <w:rsid w:val="00A24DB4"/>
    <w:rsid w:val="00A254F6"/>
    <w:rsid w:val="00A2615E"/>
    <w:rsid w:val="00A27106"/>
    <w:rsid w:val="00A2719F"/>
    <w:rsid w:val="00A3002A"/>
    <w:rsid w:val="00A3171A"/>
    <w:rsid w:val="00A31EF6"/>
    <w:rsid w:val="00A336C2"/>
    <w:rsid w:val="00A33DAC"/>
    <w:rsid w:val="00A34373"/>
    <w:rsid w:val="00A3528B"/>
    <w:rsid w:val="00A357AC"/>
    <w:rsid w:val="00A35C32"/>
    <w:rsid w:val="00A3799B"/>
    <w:rsid w:val="00A41282"/>
    <w:rsid w:val="00A41830"/>
    <w:rsid w:val="00A419E0"/>
    <w:rsid w:val="00A41A6F"/>
    <w:rsid w:val="00A41CF5"/>
    <w:rsid w:val="00A42C8E"/>
    <w:rsid w:val="00A437AF"/>
    <w:rsid w:val="00A43D99"/>
    <w:rsid w:val="00A44787"/>
    <w:rsid w:val="00A45689"/>
    <w:rsid w:val="00A4598E"/>
    <w:rsid w:val="00A4632E"/>
    <w:rsid w:val="00A46920"/>
    <w:rsid w:val="00A47DA8"/>
    <w:rsid w:val="00A51013"/>
    <w:rsid w:val="00A51289"/>
    <w:rsid w:val="00A51C4E"/>
    <w:rsid w:val="00A52753"/>
    <w:rsid w:val="00A54147"/>
    <w:rsid w:val="00A5444C"/>
    <w:rsid w:val="00A546D6"/>
    <w:rsid w:val="00A54B75"/>
    <w:rsid w:val="00A55E65"/>
    <w:rsid w:val="00A5647A"/>
    <w:rsid w:val="00A57A73"/>
    <w:rsid w:val="00A57F00"/>
    <w:rsid w:val="00A603FB"/>
    <w:rsid w:val="00A60707"/>
    <w:rsid w:val="00A61E33"/>
    <w:rsid w:val="00A62062"/>
    <w:rsid w:val="00A62105"/>
    <w:rsid w:val="00A6243A"/>
    <w:rsid w:val="00A6287E"/>
    <w:rsid w:val="00A63087"/>
    <w:rsid w:val="00A6361B"/>
    <w:rsid w:val="00A6368A"/>
    <w:rsid w:val="00A63862"/>
    <w:rsid w:val="00A63A0E"/>
    <w:rsid w:val="00A641DB"/>
    <w:rsid w:val="00A644C3"/>
    <w:rsid w:val="00A64FD9"/>
    <w:rsid w:val="00A65369"/>
    <w:rsid w:val="00A65632"/>
    <w:rsid w:val="00A659C1"/>
    <w:rsid w:val="00A65F07"/>
    <w:rsid w:val="00A66823"/>
    <w:rsid w:val="00A66EEB"/>
    <w:rsid w:val="00A67080"/>
    <w:rsid w:val="00A671AD"/>
    <w:rsid w:val="00A676FC"/>
    <w:rsid w:val="00A67B00"/>
    <w:rsid w:val="00A67FAE"/>
    <w:rsid w:val="00A70895"/>
    <w:rsid w:val="00A717E9"/>
    <w:rsid w:val="00A719A9"/>
    <w:rsid w:val="00A72BCC"/>
    <w:rsid w:val="00A72E8E"/>
    <w:rsid w:val="00A72EFC"/>
    <w:rsid w:val="00A74117"/>
    <w:rsid w:val="00A7463F"/>
    <w:rsid w:val="00A76DC8"/>
    <w:rsid w:val="00A77345"/>
    <w:rsid w:val="00A817B2"/>
    <w:rsid w:val="00A81D5E"/>
    <w:rsid w:val="00A82370"/>
    <w:rsid w:val="00A82877"/>
    <w:rsid w:val="00A82A58"/>
    <w:rsid w:val="00A82B4B"/>
    <w:rsid w:val="00A8331C"/>
    <w:rsid w:val="00A84838"/>
    <w:rsid w:val="00A85346"/>
    <w:rsid w:val="00A85FB5"/>
    <w:rsid w:val="00A86391"/>
    <w:rsid w:val="00A8695C"/>
    <w:rsid w:val="00A8759F"/>
    <w:rsid w:val="00A90476"/>
    <w:rsid w:val="00A90BA1"/>
    <w:rsid w:val="00A913DF"/>
    <w:rsid w:val="00A927EA"/>
    <w:rsid w:val="00A92902"/>
    <w:rsid w:val="00A92C65"/>
    <w:rsid w:val="00A936B3"/>
    <w:rsid w:val="00A93E5A"/>
    <w:rsid w:val="00A94046"/>
    <w:rsid w:val="00A9413B"/>
    <w:rsid w:val="00A94990"/>
    <w:rsid w:val="00A95434"/>
    <w:rsid w:val="00A963D8"/>
    <w:rsid w:val="00A96A4C"/>
    <w:rsid w:val="00A972EE"/>
    <w:rsid w:val="00A978E2"/>
    <w:rsid w:val="00A97EF8"/>
    <w:rsid w:val="00AA19FF"/>
    <w:rsid w:val="00AA25E0"/>
    <w:rsid w:val="00AA2726"/>
    <w:rsid w:val="00AA3E51"/>
    <w:rsid w:val="00AA60FC"/>
    <w:rsid w:val="00AA6222"/>
    <w:rsid w:val="00AA6BF5"/>
    <w:rsid w:val="00AA7AD2"/>
    <w:rsid w:val="00AB0DDC"/>
    <w:rsid w:val="00AB11AA"/>
    <w:rsid w:val="00AB12C9"/>
    <w:rsid w:val="00AB157D"/>
    <w:rsid w:val="00AB24A7"/>
    <w:rsid w:val="00AB256F"/>
    <w:rsid w:val="00AB2AF1"/>
    <w:rsid w:val="00AB30F6"/>
    <w:rsid w:val="00AB4BE4"/>
    <w:rsid w:val="00AB4C6A"/>
    <w:rsid w:val="00AB5D02"/>
    <w:rsid w:val="00AB5D89"/>
    <w:rsid w:val="00AB6061"/>
    <w:rsid w:val="00AB62F3"/>
    <w:rsid w:val="00AB63AA"/>
    <w:rsid w:val="00AB7718"/>
    <w:rsid w:val="00AC02C1"/>
    <w:rsid w:val="00AC0394"/>
    <w:rsid w:val="00AC0BA1"/>
    <w:rsid w:val="00AC1485"/>
    <w:rsid w:val="00AC1A14"/>
    <w:rsid w:val="00AC2B1F"/>
    <w:rsid w:val="00AC3872"/>
    <w:rsid w:val="00AC38ED"/>
    <w:rsid w:val="00AC3EBC"/>
    <w:rsid w:val="00AC4080"/>
    <w:rsid w:val="00AC4D0E"/>
    <w:rsid w:val="00AC4FD0"/>
    <w:rsid w:val="00AC562E"/>
    <w:rsid w:val="00AC6220"/>
    <w:rsid w:val="00AC6835"/>
    <w:rsid w:val="00AC7326"/>
    <w:rsid w:val="00AC7363"/>
    <w:rsid w:val="00AD1214"/>
    <w:rsid w:val="00AD2CA3"/>
    <w:rsid w:val="00AD329E"/>
    <w:rsid w:val="00AD3FE8"/>
    <w:rsid w:val="00AD4A9A"/>
    <w:rsid w:val="00AD6505"/>
    <w:rsid w:val="00AD7378"/>
    <w:rsid w:val="00AD7977"/>
    <w:rsid w:val="00AE1726"/>
    <w:rsid w:val="00AE19A0"/>
    <w:rsid w:val="00AE2038"/>
    <w:rsid w:val="00AE2C8C"/>
    <w:rsid w:val="00AE3242"/>
    <w:rsid w:val="00AE3A00"/>
    <w:rsid w:val="00AE3A44"/>
    <w:rsid w:val="00AE3DAD"/>
    <w:rsid w:val="00AE3F0A"/>
    <w:rsid w:val="00AE4169"/>
    <w:rsid w:val="00AE61C9"/>
    <w:rsid w:val="00AE6A26"/>
    <w:rsid w:val="00AE7511"/>
    <w:rsid w:val="00AE7E8F"/>
    <w:rsid w:val="00AF06F9"/>
    <w:rsid w:val="00AF072D"/>
    <w:rsid w:val="00AF0A65"/>
    <w:rsid w:val="00AF1195"/>
    <w:rsid w:val="00AF1401"/>
    <w:rsid w:val="00AF21EA"/>
    <w:rsid w:val="00AF25CF"/>
    <w:rsid w:val="00AF2C1F"/>
    <w:rsid w:val="00AF2D64"/>
    <w:rsid w:val="00AF321D"/>
    <w:rsid w:val="00AF46B6"/>
    <w:rsid w:val="00AF5267"/>
    <w:rsid w:val="00AF52B2"/>
    <w:rsid w:val="00AF7310"/>
    <w:rsid w:val="00AF795A"/>
    <w:rsid w:val="00AF7B1B"/>
    <w:rsid w:val="00AF7BFF"/>
    <w:rsid w:val="00B000F8"/>
    <w:rsid w:val="00B00369"/>
    <w:rsid w:val="00B0078E"/>
    <w:rsid w:val="00B01D5D"/>
    <w:rsid w:val="00B0213A"/>
    <w:rsid w:val="00B021D7"/>
    <w:rsid w:val="00B02381"/>
    <w:rsid w:val="00B02618"/>
    <w:rsid w:val="00B03688"/>
    <w:rsid w:val="00B037FB"/>
    <w:rsid w:val="00B0430B"/>
    <w:rsid w:val="00B0484B"/>
    <w:rsid w:val="00B05463"/>
    <w:rsid w:val="00B05AB0"/>
    <w:rsid w:val="00B05FF3"/>
    <w:rsid w:val="00B06CB6"/>
    <w:rsid w:val="00B06F98"/>
    <w:rsid w:val="00B0752C"/>
    <w:rsid w:val="00B07F64"/>
    <w:rsid w:val="00B100AA"/>
    <w:rsid w:val="00B10E89"/>
    <w:rsid w:val="00B11EF8"/>
    <w:rsid w:val="00B11F96"/>
    <w:rsid w:val="00B120DB"/>
    <w:rsid w:val="00B13012"/>
    <w:rsid w:val="00B13A8C"/>
    <w:rsid w:val="00B13CEF"/>
    <w:rsid w:val="00B14988"/>
    <w:rsid w:val="00B152AF"/>
    <w:rsid w:val="00B15DBF"/>
    <w:rsid w:val="00B15FA8"/>
    <w:rsid w:val="00B16037"/>
    <w:rsid w:val="00B162C6"/>
    <w:rsid w:val="00B16556"/>
    <w:rsid w:val="00B17DC7"/>
    <w:rsid w:val="00B17F15"/>
    <w:rsid w:val="00B17FB7"/>
    <w:rsid w:val="00B206A5"/>
    <w:rsid w:val="00B20FEA"/>
    <w:rsid w:val="00B21CBA"/>
    <w:rsid w:val="00B21E0E"/>
    <w:rsid w:val="00B2220E"/>
    <w:rsid w:val="00B22696"/>
    <w:rsid w:val="00B22DAE"/>
    <w:rsid w:val="00B2411E"/>
    <w:rsid w:val="00B24AC7"/>
    <w:rsid w:val="00B25466"/>
    <w:rsid w:val="00B26001"/>
    <w:rsid w:val="00B26B70"/>
    <w:rsid w:val="00B27223"/>
    <w:rsid w:val="00B279FC"/>
    <w:rsid w:val="00B30034"/>
    <w:rsid w:val="00B307BB"/>
    <w:rsid w:val="00B308BA"/>
    <w:rsid w:val="00B3187D"/>
    <w:rsid w:val="00B31AD3"/>
    <w:rsid w:val="00B31E8A"/>
    <w:rsid w:val="00B329D5"/>
    <w:rsid w:val="00B338DE"/>
    <w:rsid w:val="00B347DB"/>
    <w:rsid w:val="00B35496"/>
    <w:rsid w:val="00B35B94"/>
    <w:rsid w:val="00B368AE"/>
    <w:rsid w:val="00B36EAF"/>
    <w:rsid w:val="00B37610"/>
    <w:rsid w:val="00B379BE"/>
    <w:rsid w:val="00B40BAB"/>
    <w:rsid w:val="00B419C0"/>
    <w:rsid w:val="00B41D61"/>
    <w:rsid w:val="00B41DE4"/>
    <w:rsid w:val="00B42162"/>
    <w:rsid w:val="00B42B99"/>
    <w:rsid w:val="00B4386E"/>
    <w:rsid w:val="00B43C69"/>
    <w:rsid w:val="00B4430F"/>
    <w:rsid w:val="00B446BA"/>
    <w:rsid w:val="00B454E1"/>
    <w:rsid w:val="00B4731B"/>
    <w:rsid w:val="00B478CE"/>
    <w:rsid w:val="00B505DC"/>
    <w:rsid w:val="00B50CA8"/>
    <w:rsid w:val="00B51628"/>
    <w:rsid w:val="00B53B98"/>
    <w:rsid w:val="00B53E66"/>
    <w:rsid w:val="00B5476A"/>
    <w:rsid w:val="00B5571D"/>
    <w:rsid w:val="00B55D45"/>
    <w:rsid w:val="00B55DDC"/>
    <w:rsid w:val="00B56015"/>
    <w:rsid w:val="00B565C3"/>
    <w:rsid w:val="00B60BAD"/>
    <w:rsid w:val="00B60D0D"/>
    <w:rsid w:val="00B6197D"/>
    <w:rsid w:val="00B61E56"/>
    <w:rsid w:val="00B62CEC"/>
    <w:rsid w:val="00B630A7"/>
    <w:rsid w:val="00B643B8"/>
    <w:rsid w:val="00B66178"/>
    <w:rsid w:val="00B66C85"/>
    <w:rsid w:val="00B67A4F"/>
    <w:rsid w:val="00B67B2C"/>
    <w:rsid w:val="00B70532"/>
    <w:rsid w:val="00B70A26"/>
    <w:rsid w:val="00B70D88"/>
    <w:rsid w:val="00B70FF5"/>
    <w:rsid w:val="00B715D1"/>
    <w:rsid w:val="00B72CF4"/>
    <w:rsid w:val="00B732AB"/>
    <w:rsid w:val="00B73E79"/>
    <w:rsid w:val="00B74281"/>
    <w:rsid w:val="00B74380"/>
    <w:rsid w:val="00B75638"/>
    <w:rsid w:val="00B75D26"/>
    <w:rsid w:val="00B763AB"/>
    <w:rsid w:val="00B76573"/>
    <w:rsid w:val="00B7671D"/>
    <w:rsid w:val="00B76DBB"/>
    <w:rsid w:val="00B804A4"/>
    <w:rsid w:val="00B8146A"/>
    <w:rsid w:val="00B8229A"/>
    <w:rsid w:val="00B827E8"/>
    <w:rsid w:val="00B82CF8"/>
    <w:rsid w:val="00B836E8"/>
    <w:rsid w:val="00B83E86"/>
    <w:rsid w:val="00B83F3D"/>
    <w:rsid w:val="00B850B2"/>
    <w:rsid w:val="00B862C7"/>
    <w:rsid w:val="00B865D5"/>
    <w:rsid w:val="00B86638"/>
    <w:rsid w:val="00B86666"/>
    <w:rsid w:val="00B86673"/>
    <w:rsid w:val="00B86F91"/>
    <w:rsid w:val="00B874FE"/>
    <w:rsid w:val="00B903B1"/>
    <w:rsid w:val="00B92388"/>
    <w:rsid w:val="00B92A91"/>
    <w:rsid w:val="00B9312B"/>
    <w:rsid w:val="00B94944"/>
    <w:rsid w:val="00B94A72"/>
    <w:rsid w:val="00B950F1"/>
    <w:rsid w:val="00B9539D"/>
    <w:rsid w:val="00B95885"/>
    <w:rsid w:val="00B962E0"/>
    <w:rsid w:val="00B96611"/>
    <w:rsid w:val="00B96859"/>
    <w:rsid w:val="00B97273"/>
    <w:rsid w:val="00BA079F"/>
    <w:rsid w:val="00BA1C37"/>
    <w:rsid w:val="00BA2409"/>
    <w:rsid w:val="00BA26B1"/>
    <w:rsid w:val="00BA28D2"/>
    <w:rsid w:val="00BA2A19"/>
    <w:rsid w:val="00BA2BD5"/>
    <w:rsid w:val="00BA2D9E"/>
    <w:rsid w:val="00BA3DBB"/>
    <w:rsid w:val="00BA41B3"/>
    <w:rsid w:val="00BA55DF"/>
    <w:rsid w:val="00BA5C44"/>
    <w:rsid w:val="00BA6BFC"/>
    <w:rsid w:val="00BA6FC8"/>
    <w:rsid w:val="00BA7179"/>
    <w:rsid w:val="00BA7E76"/>
    <w:rsid w:val="00BB0044"/>
    <w:rsid w:val="00BB0350"/>
    <w:rsid w:val="00BB079F"/>
    <w:rsid w:val="00BB13AF"/>
    <w:rsid w:val="00BB7226"/>
    <w:rsid w:val="00BB7837"/>
    <w:rsid w:val="00BB7852"/>
    <w:rsid w:val="00BB7890"/>
    <w:rsid w:val="00BC09C1"/>
    <w:rsid w:val="00BC0B68"/>
    <w:rsid w:val="00BC0F12"/>
    <w:rsid w:val="00BC1069"/>
    <w:rsid w:val="00BC177B"/>
    <w:rsid w:val="00BC1A17"/>
    <w:rsid w:val="00BC1D2F"/>
    <w:rsid w:val="00BC2231"/>
    <w:rsid w:val="00BC2AF7"/>
    <w:rsid w:val="00BC2D4B"/>
    <w:rsid w:val="00BC5C67"/>
    <w:rsid w:val="00BC5D93"/>
    <w:rsid w:val="00BC663C"/>
    <w:rsid w:val="00BC68C2"/>
    <w:rsid w:val="00BC6DB3"/>
    <w:rsid w:val="00BC7D4F"/>
    <w:rsid w:val="00BD0749"/>
    <w:rsid w:val="00BD07D7"/>
    <w:rsid w:val="00BD0CE0"/>
    <w:rsid w:val="00BD1E82"/>
    <w:rsid w:val="00BD1F7B"/>
    <w:rsid w:val="00BD2580"/>
    <w:rsid w:val="00BD2EEE"/>
    <w:rsid w:val="00BD3682"/>
    <w:rsid w:val="00BD3BFD"/>
    <w:rsid w:val="00BD3DF5"/>
    <w:rsid w:val="00BD49CD"/>
    <w:rsid w:val="00BD4A3E"/>
    <w:rsid w:val="00BD51EC"/>
    <w:rsid w:val="00BD528B"/>
    <w:rsid w:val="00BD5F49"/>
    <w:rsid w:val="00BD634D"/>
    <w:rsid w:val="00BD65AD"/>
    <w:rsid w:val="00BD688D"/>
    <w:rsid w:val="00BD7AF1"/>
    <w:rsid w:val="00BE08B8"/>
    <w:rsid w:val="00BE09B6"/>
    <w:rsid w:val="00BE1051"/>
    <w:rsid w:val="00BE2F89"/>
    <w:rsid w:val="00BE425F"/>
    <w:rsid w:val="00BE43E6"/>
    <w:rsid w:val="00BE4AC3"/>
    <w:rsid w:val="00BE4CDC"/>
    <w:rsid w:val="00BE52B5"/>
    <w:rsid w:val="00BE5E09"/>
    <w:rsid w:val="00BE6048"/>
    <w:rsid w:val="00BF0C56"/>
    <w:rsid w:val="00BF1078"/>
    <w:rsid w:val="00BF1837"/>
    <w:rsid w:val="00BF271C"/>
    <w:rsid w:val="00BF30F7"/>
    <w:rsid w:val="00BF36B9"/>
    <w:rsid w:val="00BF4453"/>
    <w:rsid w:val="00BF4667"/>
    <w:rsid w:val="00BF58B2"/>
    <w:rsid w:val="00BF598A"/>
    <w:rsid w:val="00BF59B1"/>
    <w:rsid w:val="00BF5F05"/>
    <w:rsid w:val="00BF6505"/>
    <w:rsid w:val="00BF7359"/>
    <w:rsid w:val="00BF7877"/>
    <w:rsid w:val="00BF799D"/>
    <w:rsid w:val="00BF7E03"/>
    <w:rsid w:val="00C01446"/>
    <w:rsid w:val="00C01C38"/>
    <w:rsid w:val="00C021DD"/>
    <w:rsid w:val="00C02248"/>
    <w:rsid w:val="00C03214"/>
    <w:rsid w:val="00C032F1"/>
    <w:rsid w:val="00C04935"/>
    <w:rsid w:val="00C054EC"/>
    <w:rsid w:val="00C0562C"/>
    <w:rsid w:val="00C065B7"/>
    <w:rsid w:val="00C06A72"/>
    <w:rsid w:val="00C072CD"/>
    <w:rsid w:val="00C0787E"/>
    <w:rsid w:val="00C07C5D"/>
    <w:rsid w:val="00C103E8"/>
    <w:rsid w:val="00C11090"/>
    <w:rsid w:val="00C1282A"/>
    <w:rsid w:val="00C131A9"/>
    <w:rsid w:val="00C13754"/>
    <w:rsid w:val="00C137F3"/>
    <w:rsid w:val="00C13804"/>
    <w:rsid w:val="00C139BB"/>
    <w:rsid w:val="00C13E7D"/>
    <w:rsid w:val="00C13EAB"/>
    <w:rsid w:val="00C143AD"/>
    <w:rsid w:val="00C15BFD"/>
    <w:rsid w:val="00C15DA6"/>
    <w:rsid w:val="00C161C9"/>
    <w:rsid w:val="00C165B4"/>
    <w:rsid w:val="00C16C1A"/>
    <w:rsid w:val="00C16E2A"/>
    <w:rsid w:val="00C16E2B"/>
    <w:rsid w:val="00C171FE"/>
    <w:rsid w:val="00C17661"/>
    <w:rsid w:val="00C176E3"/>
    <w:rsid w:val="00C17CFB"/>
    <w:rsid w:val="00C200E5"/>
    <w:rsid w:val="00C20D07"/>
    <w:rsid w:val="00C2123F"/>
    <w:rsid w:val="00C21CAC"/>
    <w:rsid w:val="00C23CE5"/>
    <w:rsid w:val="00C25211"/>
    <w:rsid w:val="00C253E8"/>
    <w:rsid w:val="00C26443"/>
    <w:rsid w:val="00C26577"/>
    <w:rsid w:val="00C26833"/>
    <w:rsid w:val="00C26F9F"/>
    <w:rsid w:val="00C278FC"/>
    <w:rsid w:val="00C30309"/>
    <w:rsid w:val="00C3042E"/>
    <w:rsid w:val="00C3086C"/>
    <w:rsid w:val="00C30E25"/>
    <w:rsid w:val="00C32C5F"/>
    <w:rsid w:val="00C341DE"/>
    <w:rsid w:val="00C34284"/>
    <w:rsid w:val="00C349D4"/>
    <w:rsid w:val="00C3513B"/>
    <w:rsid w:val="00C354DD"/>
    <w:rsid w:val="00C35971"/>
    <w:rsid w:val="00C35AE2"/>
    <w:rsid w:val="00C3621C"/>
    <w:rsid w:val="00C36ACC"/>
    <w:rsid w:val="00C36C4E"/>
    <w:rsid w:val="00C40B54"/>
    <w:rsid w:val="00C426DF"/>
    <w:rsid w:val="00C42EF6"/>
    <w:rsid w:val="00C43096"/>
    <w:rsid w:val="00C430C3"/>
    <w:rsid w:val="00C443E8"/>
    <w:rsid w:val="00C449FE"/>
    <w:rsid w:val="00C4775D"/>
    <w:rsid w:val="00C479B9"/>
    <w:rsid w:val="00C47F67"/>
    <w:rsid w:val="00C503C6"/>
    <w:rsid w:val="00C514BB"/>
    <w:rsid w:val="00C514E6"/>
    <w:rsid w:val="00C53950"/>
    <w:rsid w:val="00C53BD0"/>
    <w:rsid w:val="00C559EF"/>
    <w:rsid w:val="00C55B4A"/>
    <w:rsid w:val="00C56A8E"/>
    <w:rsid w:val="00C56FB0"/>
    <w:rsid w:val="00C57349"/>
    <w:rsid w:val="00C5781F"/>
    <w:rsid w:val="00C6043D"/>
    <w:rsid w:val="00C6267D"/>
    <w:rsid w:val="00C626A3"/>
    <w:rsid w:val="00C62BB0"/>
    <w:rsid w:val="00C62BDF"/>
    <w:rsid w:val="00C63118"/>
    <w:rsid w:val="00C63532"/>
    <w:rsid w:val="00C63CAD"/>
    <w:rsid w:val="00C63DF4"/>
    <w:rsid w:val="00C641DC"/>
    <w:rsid w:val="00C6491A"/>
    <w:rsid w:val="00C64A23"/>
    <w:rsid w:val="00C64F82"/>
    <w:rsid w:val="00C65F90"/>
    <w:rsid w:val="00C67339"/>
    <w:rsid w:val="00C6793D"/>
    <w:rsid w:val="00C67DF5"/>
    <w:rsid w:val="00C67F6A"/>
    <w:rsid w:val="00C70549"/>
    <w:rsid w:val="00C71041"/>
    <w:rsid w:val="00C72A26"/>
    <w:rsid w:val="00C73BA3"/>
    <w:rsid w:val="00C74EB2"/>
    <w:rsid w:val="00C7605F"/>
    <w:rsid w:val="00C77289"/>
    <w:rsid w:val="00C77B85"/>
    <w:rsid w:val="00C77BD8"/>
    <w:rsid w:val="00C80D4C"/>
    <w:rsid w:val="00C82A6A"/>
    <w:rsid w:val="00C82B63"/>
    <w:rsid w:val="00C8356D"/>
    <w:rsid w:val="00C83EA0"/>
    <w:rsid w:val="00C84133"/>
    <w:rsid w:val="00C844FB"/>
    <w:rsid w:val="00C84BF0"/>
    <w:rsid w:val="00C8574B"/>
    <w:rsid w:val="00C866F3"/>
    <w:rsid w:val="00C8771A"/>
    <w:rsid w:val="00C8786B"/>
    <w:rsid w:val="00C878ED"/>
    <w:rsid w:val="00C87B8B"/>
    <w:rsid w:val="00C902EC"/>
    <w:rsid w:val="00C91E77"/>
    <w:rsid w:val="00C921CE"/>
    <w:rsid w:val="00C92CB3"/>
    <w:rsid w:val="00C93D0A"/>
    <w:rsid w:val="00C9425A"/>
    <w:rsid w:val="00C94BAE"/>
    <w:rsid w:val="00C951E0"/>
    <w:rsid w:val="00C9538B"/>
    <w:rsid w:val="00C95DDE"/>
    <w:rsid w:val="00C9761D"/>
    <w:rsid w:val="00C97998"/>
    <w:rsid w:val="00CA01AA"/>
    <w:rsid w:val="00CA04FA"/>
    <w:rsid w:val="00CA192D"/>
    <w:rsid w:val="00CA1B10"/>
    <w:rsid w:val="00CA1DF8"/>
    <w:rsid w:val="00CA2540"/>
    <w:rsid w:val="00CA433A"/>
    <w:rsid w:val="00CA49F6"/>
    <w:rsid w:val="00CA6640"/>
    <w:rsid w:val="00CA6BF0"/>
    <w:rsid w:val="00CA713E"/>
    <w:rsid w:val="00CA73D3"/>
    <w:rsid w:val="00CA7A14"/>
    <w:rsid w:val="00CA7F3C"/>
    <w:rsid w:val="00CB0B74"/>
    <w:rsid w:val="00CB0DF8"/>
    <w:rsid w:val="00CB1651"/>
    <w:rsid w:val="00CB1768"/>
    <w:rsid w:val="00CB1FA2"/>
    <w:rsid w:val="00CB27EA"/>
    <w:rsid w:val="00CB350C"/>
    <w:rsid w:val="00CB3A89"/>
    <w:rsid w:val="00CB540D"/>
    <w:rsid w:val="00CB60CF"/>
    <w:rsid w:val="00CB62E5"/>
    <w:rsid w:val="00CB72DF"/>
    <w:rsid w:val="00CC0654"/>
    <w:rsid w:val="00CC0988"/>
    <w:rsid w:val="00CC0A55"/>
    <w:rsid w:val="00CC2058"/>
    <w:rsid w:val="00CC2B15"/>
    <w:rsid w:val="00CC2EDD"/>
    <w:rsid w:val="00CC35E2"/>
    <w:rsid w:val="00CC3799"/>
    <w:rsid w:val="00CC3995"/>
    <w:rsid w:val="00CC3A9B"/>
    <w:rsid w:val="00CC3FC2"/>
    <w:rsid w:val="00CC468F"/>
    <w:rsid w:val="00CC5E24"/>
    <w:rsid w:val="00CC67CE"/>
    <w:rsid w:val="00CC6D18"/>
    <w:rsid w:val="00CC704B"/>
    <w:rsid w:val="00CD08CE"/>
    <w:rsid w:val="00CD0A91"/>
    <w:rsid w:val="00CD115C"/>
    <w:rsid w:val="00CD158B"/>
    <w:rsid w:val="00CD2B09"/>
    <w:rsid w:val="00CD39B5"/>
    <w:rsid w:val="00CD3E89"/>
    <w:rsid w:val="00CD3EBC"/>
    <w:rsid w:val="00CD5C47"/>
    <w:rsid w:val="00CD621A"/>
    <w:rsid w:val="00CD6783"/>
    <w:rsid w:val="00CD68DC"/>
    <w:rsid w:val="00CD69F0"/>
    <w:rsid w:val="00CD77B4"/>
    <w:rsid w:val="00CE01C1"/>
    <w:rsid w:val="00CE10DB"/>
    <w:rsid w:val="00CE239D"/>
    <w:rsid w:val="00CE44D6"/>
    <w:rsid w:val="00CE47DE"/>
    <w:rsid w:val="00CE6130"/>
    <w:rsid w:val="00CE6C8E"/>
    <w:rsid w:val="00CE776C"/>
    <w:rsid w:val="00CE7C2A"/>
    <w:rsid w:val="00CF0D42"/>
    <w:rsid w:val="00CF0DBC"/>
    <w:rsid w:val="00CF13A6"/>
    <w:rsid w:val="00CF1E0D"/>
    <w:rsid w:val="00CF299F"/>
    <w:rsid w:val="00CF300A"/>
    <w:rsid w:val="00CF34C7"/>
    <w:rsid w:val="00CF399A"/>
    <w:rsid w:val="00CF4458"/>
    <w:rsid w:val="00CF4671"/>
    <w:rsid w:val="00CF47D7"/>
    <w:rsid w:val="00CF4BD0"/>
    <w:rsid w:val="00CF4C3B"/>
    <w:rsid w:val="00CF5275"/>
    <w:rsid w:val="00CF536F"/>
    <w:rsid w:val="00CF65BD"/>
    <w:rsid w:val="00CF6E8B"/>
    <w:rsid w:val="00CF7343"/>
    <w:rsid w:val="00CF7435"/>
    <w:rsid w:val="00CF76E8"/>
    <w:rsid w:val="00CF7CF9"/>
    <w:rsid w:val="00D00201"/>
    <w:rsid w:val="00D004C0"/>
    <w:rsid w:val="00D02281"/>
    <w:rsid w:val="00D03118"/>
    <w:rsid w:val="00D04095"/>
    <w:rsid w:val="00D0439D"/>
    <w:rsid w:val="00D050FC"/>
    <w:rsid w:val="00D0578D"/>
    <w:rsid w:val="00D062F9"/>
    <w:rsid w:val="00D07A43"/>
    <w:rsid w:val="00D1089D"/>
    <w:rsid w:val="00D10CAE"/>
    <w:rsid w:val="00D110B8"/>
    <w:rsid w:val="00D11307"/>
    <w:rsid w:val="00D11A53"/>
    <w:rsid w:val="00D13911"/>
    <w:rsid w:val="00D1422F"/>
    <w:rsid w:val="00D153CA"/>
    <w:rsid w:val="00D15430"/>
    <w:rsid w:val="00D162EB"/>
    <w:rsid w:val="00D1656C"/>
    <w:rsid w:val="00D16CDC"/>
    <w:rsid w:val="00D16D96"/>
    <w:rsid w:val="00D1768F"/>
    <w:rsid w:val="00D17F59"/>
    <w:rsid w:val="00D21888"/>
    <w:rsid w:val="00D21F0C"/>
    <w:rsid w:val="00D23018"/>
    <w:rsid w:val="00D23517"/>
    <w:rsid w:val="00D23907"/>
    <w:rsid w:val="00D23D58"/>
    <w:rsid w:val="00D23DF5"/>
    <w:rsid w:val="00D2444D"/>
    <w:rsid w:val="00D24841"/>
    <w:rsid w:val="00D26062"/>
    <w:rsid w:val="00D262FB"/>
    <w:rsid w:val="00D268B1"/>
    <w:rsid w:val="00D27B05"/>
    <w:rsid w:val="00D27E00"/>
    <w:rsid w:val="00D30ACA"/>
    <w:rsid w:val="00D312B7"/>
    <w:rsid w:val="00D319B9"/>
    <w:rsid w:val="00D32435"/>
    <w:rsid w:val="00D330B9"/>
    <w:rsid w:val="00D33393"/>
    <w:rsid w:val="00D34043"/>
    <w:rsid w:val="00D34575"/>
    <w:rsid w:val="00D363F8"/>
    <w:rsid w:val="00D36777"/>
    <w:rsid w:val="00D36E90"/>
    <w:rsid w:val="00D371C7"/>
    <w:rsid w:val="00D37E9B"/>
    <w:rsid w:val="00D4027D"/>
    <w:rsid w:val="00D40955"/>
    <w:rsid w:val="00D41F15"/>
    <w:rsid w:val="00D42A74"/>
    <w:rsid w:val="00D43706"/>
    <w:rsid w:val="00D439AB"/>
    <w:rsid w:val="00D43AC0"/>
    <w:rsid w:val="00D45711"/>
    <w:rsid w:val="00D457A9"/>
    <w:rsid w:val="00D46DC7"/>
    <w:rsid w:val="00D47DC7"/>
    <w:rsid w:val="00D47E4D"/>
    <w:rsid w:val="00D47E8B"/>
    <w:rsid w:val="00D5107C"/>
    <w:rsid w:val="00D515D8"/>
    <w:rsid w:val="00D5216B"/>
    <w:rsid w:val="00D521B5"/>
    <w:rsid w:val="00D5244C"/>
    <w:rsid w:val="00D52C0C"/>
    <w:rsid w:val="00D53B2B"/>
    <w:rsid w:val="00D54155"/>
    <w:rsid w:val="00D55E02"/>
    <w:rsid w:val="00D56A9D"/>
    <w:rsid w:val="00D57A56"/>
    <w:rsid w:val="00D61632"/>
    <w:rsid w:val="00D61DCA"/>
    <w:rsid w:val="00D6254A"/>
    <w:rsid w:val="00D62D6D"/>
    <w:rsid w:val="00D6368F"/>
    <w:rsid w:val="00D65852"/>
    <w:rsid w:val="00D666B1"/>
    <w:rsid w:val="00D67073"/>
    <w:rsid w:val="00D67F8F"/>
    <w:rsid w:val="00D707D0"/>
    <w:rsid w:val="00D70D16"/>
    <w:rsid w:val="00D714E5"/>
    <w:rsid w:val="00D71A2F"/>
    <w:rsid w:val="00D71E95"/>
    <w:rsid w:val="00D72230"/>
    <w:rsid w:val="00D72AE5"/>
    <w:rsid w:val="00D73A4C"/>
    <w:rsid w:val="00D73F6D"/>
    <w:rsid w:val="00D74643"/>
    <w:rsid w:val="00D74C18"/>
    <w:rsid w:val="00D74C79"/>
    <w:rsid w:val="00D74D68"/>
    <w:rsid w:val="00D74F08"/>
    <w:rsid w:val="00D753AD"/>
    <w:rsid w:val="00D7553B"/>
    <w:rsid w:val="00D75C97"/>
    <w:rsid w:val="00D75F77"/>
    <w:rsid w:val="00D76E01"/>
    <w:rsid w:val="00D76E2E"/>
    <w:rsid w:val="00D779B4"/>
    <w:rsid w:val="00D77FD8"/>
    <w:rsid w:val="00D80517"/>
    <w:rsid w:val="00D8069B"/>
    <w:rsid w:val="00D80D3B"/>
    <w:rsid w:val="00D811C8"/>
    <w:rsid w:val="00D81565"/>
    <w:rsid w:val="00D81D1D"/>
    <w:rsid w:val="00D81FBF"/>
    <w:rsid w:val="00D8228F"/>
    <w:rsid w:val="00D822C4"/>
    <w:rsid w:val="00D82386"/>
    <w:rsid w:val="00D84CF2"/>
    <w:rsid w:val="00D8515C"/>
    <w:rsid w:val="00D864F9"/>
    <w:rsid w:val="00D869FE"/>
    <w:rsid w:val="00D87D87"/>
    <w:rsid w:val="00D90539"/>
    <w:rsid w:val="00D9099B"/>
    <w:rsid w:val="00D90B38"/>
    <w:rsid w:val="00D91392"/>
    <w:rsid w:val="00D91C92"/>
    <w:rsid w:val="00D92B2D"/>
    <w:rsid w:val="00D92B38"/>
    <w:rsid w:val="00D93333"/>
    <w:rsid w:val="00D938B3"/>
    <w:rsid w:val="00D939ED"/>
    <w:rsid w:val="00D93AC3"/>
    <w:rsid w:val="00D93D24"/>
    <w:rsid w:val="00D94BA3"/>
    <w:rsid w:val="00D95374"/>
    <w:rsid w:val="00D95CCE"/>
    <w:rsid w:val="00D9771F"/>
    <w:rsid w:val="00D97C92"/>
    <w:rsid w:val="00DA1D72"/>
    <w:rsid w:val="00DA4082"/>
    <w:rsid w:val="00DA5CB5"/>
    <w:rsid w:val="00DA6492"/>
    <w:rsid w:val="00DA64C9"/>
    <w:rsid w:val="00DA6F82"/>
    <w:rsid w:val="00DA76AF"/>
    <w:rsid w:val="00DA7A7D"/>
    <w:rsid w:val="00DB117D"/>
    <w:rsid w:val="00DB2605"/>
    <w:rsid w:val="00DB340D"/>
    <w:rsid w:val="00DB3A77"/>
    <w:rsid w:val="00DB4D0F"/>
    <w:rsid w:val="00DB4E68"/>
    <w:rsid w:val="00DB5B33"/>
    <w:rsid w:val="00DB61A8"/>
    <w:rsid w:val="00DB797D"/>
    <w:rsid w:val="00DC079F"/>
    <w:rsid w:val="00DC141F"/>
    <w:rsid w:val="00DC1B6B"/>
    <w:rsid w:val="00DC1D71"/>
    <w:rsid w:val="00DC1FCC"/>
    <w:rsid w:val="00DC270B"/>
    <w:rsid w:val="00DC2F92"/>
    <w:rsid w:val="00DC30ED"/>
    <w:rsid w:val="00DC35C3"/>
    <w:rsid w:val="00DC3C8B"/>
    <w:rsid w:val="00DC3F90"/>
    <w:rsid w:val="00DC435D"/>
    <w:rsid w:val="00DC576E"/>
    <w:rsid w:val="00DC5D63"/>
    <w:rsid w:val="00DC604E"/>
    <w:rsid w:val="00DC61B6"/>
    <w:rsid w:val="00DC668C"/>
    <w:rsid w:val="00DD0420"/>
    <w:rsid w:val="00DD17BE"/>
    <w:rsid w:val="00DD2B44"/>
    <w:rsid w:val="00DD2FB8"/>
    <w:rsid w:val="00DD3442"/>
    <w:rsid w:val="00DD382A"/>
    <w:rsid w:val="00DD3D36"/>
    <w:rsid w:val="00DD42BA"/>
    <w:rsid w:val="00DD4301"/>
    <w:rsid w:val="00DD431F"/>
    <w:rsid w:val="00DD48CE"/>
    <w:rsid w:val="00DD4F9B"/>
    <w:rsid w:val="00DD5D42"/>
    <w:rsid w:val="00DD6469"/>
    <w:rsid w:val="00DD6569"/>
    <w:rsid w:val="00DD6A79"/>
    <w:rsid w:val="00DD6FEE"/>
    <w:rsid w:val="00DD7BF2"/>
    <w:rsid w:val="00DE054A"/>
    <w:rsid w:val="00DE0CE1"/>
    <w:rsid w:val="00DE4BC6"/>
    <w:rsid w:val="00DE5487"/>
    <w:rsid w:val="00DE579F"/>
    <w:rsid w:val="00DE58FD"/>
    <w:rsid w:val="00DE6A17"/>
    <w:rsid w:val="00DE7E4B"/>
    <w:rsid w:val="00DF039B"/>
    <w:rsid w:val="00DF0D2D"/>
    <w:rsid w:val="00DF0F14"/>
    <w:rsid w:val="00DF1150"/>
    <w:rsid w:val="00DF13F8"/>
    <w:rsid w:val="00DF1C5F"/>
    <w:rsid w:val="00DF1C73"/>
    <w:rsid w:val="00DF2778"/>
    <w:rsid w:val="00DF2E6F"/>
    <w:rsid w:val="00DF39E8"/>
    <w:rsid w:val="00DF4F6E"/>
    <w:rsid w:val="00DF549E"/>
    <w:rsid w:val="00DF580C"/>
    <w:rsid w:val="00DF67AB"/>
    <w:rsid w:val="00E0084F"/>
    <w:rsid w:val="00E00987"/>
    <w:rsid w:val="00E01CF2"/>
    <w:rsid w:val="00E03A82"/>
    <w:rsid w:val="00E04DCC"/>
    <w:rsid w:val="00E05B65"/>
    <w:rsid w:val="00E05CC3"/>
    <w:rsid w:val="00E06A91"/>
    <w:rsid w:val="00E070D7"/>
    <w:rsid w:val="00E10689"/>
    <w:rsid w:val="00E108BC"/>
    <w:rsid w:val="00E10A04"/>
    <w:rsid w:val="00E10B0D"/>
    <w:rsid w:val="00E113E2"/>
    <w:rsid w:val="00E11D0F"/>
    <w:rsid w:val="00E128DA"/>
    <w:rsid w:val="00E13674"/>
    <w:rsid w:val="00E13DC6"/>
    <w:rsid w:val="00E142C2"/>
    <w:rsid w:val="00E1447E"/>
    <w:rsid w:val="00E14A80"/>
    <w:rsid w:val="00E1654A"/>
    <w:rsid w:val="00E16A14"/>
    <w:rsid w:val="00E203AD"/>
    <w:rsid w:val="00E207A0"/>
    <w:rsid w:val="00E214EE"/>
    <w:rsid w:val="00E2158F"/>
    <w:rsid w:val="00E21BCE"/>
    <w:rsid w:val="00E22683"/>
    <w:rsid w:val="00E23893"/>
    <w:rsid w:val="00E23F4D"/>
    <w:rsid w:val="00E25DF5"/>
    <w:rsid w:val="00E26042"/>
    <w:rsid w:val="00E26187"/>
    <w:rsid w:val="00E26225"/>
    <w:rsid w:val="00E26412"/>
    <w:rsid w:val="00E26882"/>
    <w:rsid w:val="00E26B90"/>
    <w:rsid w:val="00E26D79"/>
    <w:rsid w:val="00E26DC2"/>
    <w:rsid w:val="00E2795A"/>
    <w:rsid w:val="00E279F8"/>
    <w:rsid w:val="00E27C66"/>
    <w:rsid w:val="00E30452"/>
    <w:rsid w:val="00E30541"/>
    <w:rsid w:val="00E306A0"/>
    <w:rsid w:val="00E311EB"/>
    <w:rsid w:val="00E314FC"/>
    <w:rsid w:val="00E31DD0"/>
    <w:rsid w:val="00E3233C"/>
    <w:rsid w:val="00E32860"/>
    <w:rsid w:val="00E3345E"/>
    <w:rsid w:val="00E3490D"/>
    <w:rsid w:val="00E34B70"/>
    <w:rsid w:val="00E365A8"/>
    <w:rsid w:val="00E37710"/>
    <w:rsid w:val="00E4006C"/>
    <w:rsid w:val="00E40953"/>
    <w:rsid w:val="00E40D6E"/>
    <w:rsid w:val="00E4153E"/>
    <w:rsid w:val="00E41A16"/>
    <w:rsid w:val="00E41CE9"/>
    <w:rsid w:val="00E423FB"/>
    <w:rsid w:val="00E42432"/>
    <w:rsid w:val="00E426C9"/>
    <w:rsid w:val="00E42892"/>
    <w:rsid w:val="00E4313A"/>
    <w:rsid w:val="00E44BC7"/>
    <w:rsid w:val="00E4525C"/>
    <w:rsid w:val="00E4732E"/>
    <w:rsid w:val="00E500D0"/>
    <w:rsid w:val="00E50150"/>
    <w:rsid w:val="00E50183"/>
    <w:rsid w:val="00E50845"/>
    <w:rsid w:val="00E52EF7"/>
    <w:rsid w:val="00E53A8E"/>
    <w:rsid w:val="00E53CB9"/>
    <w:rsid w:val="00E53D88"/>
    <w:rsid w:val="00E559A3"/>
    <w:rsid w:val="00E55DE8"/>
    <w:rsid w:val="00E5650E"/>
    <w:rsid w:val="00E57338"/>
    <w:rsid w:val="00E574E4"/>
    <w:rsid w:val="00E577EF"/>
    <w:rsid w:val="00E60342"/>
    <w:rsid w:val="00E6038A"/>
    <w:rsid w:val="00E621CF"/>
    <w:rsid w:val="00E62AA7"/>
    <w:rsid w:val="00E63D1E"/>
    <w:rsid w:val="00E64261"/>
    <w:rsid w:val="00E64336"/>
    <w:rsid w:val="00E643C7"/>
    <w:rsid w:val="00E6455E"/>
    <w:rsid w:val="00E648E0"/>
    <w:rsid w:val="00E6495F"/>
    <w:rsid w:val="00E662D6"/>
    <w:rsid w:val="00E66AC5"/>
    <w:rsid w:val="00E66F6A"/>
    <w:rsid w:val="00E67954"/>
    <w:rsid w:val="00E70FC3"/>
    <w:rsid w:val="00E71741"/>
    <w:rsid w:val="00E71C65"/>
    <w:rsid w:val="00E71DE8"/>
    <w:rsid w:val="00E723F4"/>
    <w:rsid w:val="00E730AC"/>
    <w:rsid w:val="00E7392D"/>
    <w:rsid w:val="00E7473A"/>
    <w:rsid w:val="00E74753"/>
    <w:rsid w:val="00E75953"/>
    <w:rsid w:val="00E75CB9"/>
    <w:rsid w:val="00E75EA9"/>
    <w:rsid w:val="00E761D6"/>
    <w:rsid w:val="00E77310"/>
    <w:rsid w:val="00E7733F"/>
    <w:rsid w:val="00E77D8D"/>
    <w:rsid w:val="00E8080D"/>
    <w:rsid w:val="00E808A8"/>
    <w:rsid w:val="00E84290"/>
    <w:rsid w:val="00E8431E"/>
    <w:rsid w:val="00E846A6"/>
    <w:rsid w:val="00E84926"/>
    <w:rsid w:val="00E8604A"/>
    <w:rsid w:val="00E86583"/>
    <w:rsid w:val="00E86E66"/>
    <w:rsid w:val="00E87A81"/>
    <w:rsid w:val="00E87DAB"/>
    <w:rsid w:val="00E90282"/>
    <w:rsid w:val="00E91024"/>
    <w:rsid w:val="00E927C9"/>
    <w:rsid w:val="00E9282F"/>
    <w:rsid w:val="00E936CF"/>
    <w:rsid w:val="00E93931"/>
    <w:rsid w:val="00E93C56"/>
    <w:rsid w:val="00E94FFF"/>
    <w:rsid w:val="00E95180"/>
    <w:rsid w:val="00E95A23"/>
    <w:rsid w:val="00E95BE4"/>
    <w:rsid w:val="00E9635F"/>
    <w:rsid w:val="00E972A7"/>
    <w:rsid w:val="00E97908"/>
    <w:rsid w:val="00EA151B"/>
    <w:rsid w:val="00EA173B"/>
    <w:rsid w:val="00EA1842"/>
    <w:rsid w:val="00EA3155"/>
    <w:rsid w:val="00EA3DD2"/>
    <w:rsid w:val="00EA407C"/>
    <w:rsid w:val="00EA47F9"/>
    <w:rsid w:val="00EA4D7F"/>
    <w:rsid w:val="00EA6D02"/>
    <w:rsid w:val="00EA7512"/>
    <w:rsid w:val="00EA78CE"/>
    <w:rsid w:val="00EB007B"/>
    <w:rsid w:val="00EB0391"/>
    <w:rsid w:val="00EB1813"/>
    <w:rsid w:val="00EB249A"/>
    <w:rsid w:val="00EB3DCC"/>
    <w:rsid w:val="00EB4691"/>
    <w:rsid w:val="00EB5968"/>
    <w:rsid w:val="00EB5C3A"/>
    <w:rsid w:val="00EB69D2"/>
    <w:rsid w:val="00EB7E70"/>
    <w:rsid w:val="00EB7F30"/>
    <w:rsid w:val="00EC04EF"/>
    <w:rsid w:val="00EC05BA"/>
    <w:rsid w:val="00EC095F"/>
    <w:rsid w:val="00EC0D40"/>
    <w:rsid w:val="00EC0D64"/>
    <w:rsid w:val="00EC1468"/>
    <w:rsid w:val="00EC188E"/>
    <w:rsid w:val="00EC196A"/>
    <w:rsid w:val="00EC1F13"/>
    <w:rsid w:val="00EC2A1E"/>
    <w:rsid w:val="00EC30C5"/>
    <w:rsid w:val="00EC395E"/>
    <w:rsid w:val="00EC44D3"/>
    <w:rsid w:val="00EC5815"/>
    <w:rsid w:val="00EC60A4"/>
    <w:rsid w:val="00EC68CD"/>
    <w:rsid w:val="00EC6C16"/>
    <w:rsid w:val="00EC7418"/>
    <w:rsid w:val="00ED078A"/>
    <w:rsid w:val="00ED26C7"/>
    <w:rsid w:val="00ED3270"/>
    <w:rsid w:val="00ED3631"/>
    <w:rsid w:val="00ED3838"/>
    <w:rsid w:val="00ED3FC3"/>
    <w:rsid w:val="00ED4C27"/>
    <w:rsid w:val="00ED5056"/>
    <w:rsid w:val="00ED7088"/>
    <w:rsid w:val="00ED72E9"/>
    <w:rsid w:val="00EE00EC"/>
    <w:rsid w:val="00EE0744"/>
    <w:rsid w:val="00EE201B"/>
    <w:rsid w:val="00EE32E9"/>
    <w:rsid w:val="00EE3607"/>
    <w:rsid w:val="00EE3E3B"/>
    <w:rsid w:val="00EE4E7E"/>
    <w:rsid w:val="00EE52E8"/>
    <w:rsid w:val="00EE5BD1"/>
    <w:rsid w:val="00EE5C0C"/>
    <w:rsid w:val="00EE5E26"/>
    <w:rsid w:val="00EE5F22"/>
    <w:rsid w:val="00EE6C47"/>
    <w:rsid w:val="00EE753D"/>
    <w:rsid w:val="00EE75BA"/>
    <w:rsid w:val="00EE7926"/>
    <w:rsid w:val="00EE7F92"/>
    <w:rsid w:val="00EF0555"/>
    <w:rsid w:val="00EF0903"/>
    <w:rsid w:val="00EF17FC"/>
    <w:rsid w:val="00EF19B8"/>
    <w:rsid w:val="00EF2395"/>
    <w:rsid w:val="00EF2AA2"/>
    <w:rsid w:val="00EF305A"/>
    <w:rsid w:val="00EF3A76"/>
    <w:rsid w:val="00EF498E"/>
    <w:rsid w:val="00EF4F88"/>
    <w:rsid w:val="00EF5097"/>
    <w:rsid w:val="00EF56CC"/>
    <w:rsid w:val="00EF5A2A"/>
    <w:rsid w:val="00EF61F3"/>
    <w:rsid w:val="00EF65B3"/>
    <w:rsid w:val="00EF6D60"/>
    <w:rsid w:val="00EF7E46"/>
    <w:rsid w:val="00F0032C"/>
    <w:rsid w:val="00F02600"/>
    <w:rsid w:val="00F0322C"/>
    <w:rsid w:val="00F034B8"/>
    <w:rsid w:val="00F03AE1"/>
    <w:rsid w:val="00F03F5C"/>
    <w:rsid w:val="00F04279"/>
    <w:rsid w:val="00F0486C"/>
    <w:rsid w:val="00F049C7"/>
    <w:rsid w:val="00F061FB"/>
    <w:rsid w:val="00F062C7"/>
    <w:rsid w:val="00F064F8"/>
    <w:rsid w:val="00F069CC"/>
    <w:rsid w:val="00F06A97"/>
    <w:rsid w:val="00F06B0D"/>
    <w:rsid w:val="00F07343"/>
    <w:rsid w:val="00F079B9"/>
    <w:rsid w:val="00F07A09"/>
    <w:rsid w:val="00F11020"/>
    <w:rsid w:val="00F123D7"/>
    <w:rsid w:val="00F12CBE"/>
    <w:rsid w:val="00F12F60"/>
    <w:rsid w:val="00F13145"/>
    <w:rsid w:val="00F14328"/>
    <w:rsid w:val="00F14A2C"/>
    <w:rsid w:val="00F16B62"/>
    <w:rsid w:val="00F17271"/>
    <w:rsid w:val="00F23982"/>
    <w:rsid w:val="00F23F6D"/>
    <w:rsid w:val="00F24521"/>
    <w:rsid w:val="00F25AC7"/>
    <w:rsid w:val="00F25C23"/>
    <w:rsid w:val="00F25DA8"/>
    <w:rsid w:val="00F26C13"/>
    <w:rsid w:val="00F26C35"/>
    <w:rsid w:val="00F26F44"/>
    <w:rsid w:val="00F271AC"/>
    <w:rsid w:val="00F27A73"/>
    <w:rsid w:val="00F3074A"/>
    <w:rsid w:val="00F3087E"/>
    <w:rsid w:val="00F3126C"/>
    <w:rsid w:val="00F31524"/>
    <w:rsid w:val="00F31579"/>
    <w:rsid w:val="00F31A8A"/>
    <w:rsid w:val="00F31F85"/>
    <w:rsid w:val="00F325F4"/>
    <w:rsid w:val="00F32752"/>
    <w:rsid w:val="00F32A8D"/>
    <w:rsid w:val="00F33710"/>
    <w:rsid w:val="00F33D48"/>
    <w:rsid w:val="00F34250"/>
    <w:rsid w:val="00F343FF"/>
    <w:rsid w:val="00F353E0"/>
    <w:rsid w:val="00F3694C"/>
    <w:rsid w:val="00F37490"/>
    <w:rsid w:val="00F37FEA"/>
    <w:rsid w:val="00F4070C"/>
    <w:rsid w:val="00F40C11"/>
    <w:rsid w:val="00F419DA"/>
    <w:rsid w:val="00F41F42"/>
    <w:rsid w:val="00F427CF"/>
    <w:rsid w:val="00F42FF8"/>
    <w:rsid w:val="00F43FA6"/>
    <w:rsid w:val="00F4678C"/>
    <w:rsid w:val="00F46B79"/>
    <w:rsid w:val="00F478A6"/>
    <w:rsid w:val="00F509DA"/>
    <w:rsid w:val="00F50B28"/>
    <w:rsid w:val="00F5158F"/>
    <w:rsid w:val="00F51A17"/>
    <w:rsid w:val="00F5216D"/>
    <w:rsid w:val="00F52D23"/>
    <w:rsid w:val="00F52F1F"/>
    <w:rsid w:val="00F5405A"/>
    <w:rsid w:val="00F544BE"/>
    <w:rsid w:val="00F54EA6"/>
    <w:rsid w:val="00F553C0"/>
    <w:rsid w:val="00F55717"/>
    <w:rsid w:val="00F559F2"/>
    <w:rsid w:val="00F55A32"/>
    <w:rsid w:val="00F5697E"/>
    <w:rsid w:val="00F569A7"/>
    <w:rsid w:val="00F57253"/>
    <w:rsid w:val="00F578A2"/>
    <w:rsid w:val="00F60854"/>
    <w:rsid w:val="00F612C0"/>
    <w:rsid w:val="00F6262B"/>
    <w:rsid w:val="00F630BA"/>
    <w:rsid w:val="00F63852"/>
    <w:rsid w:val="00F64DC1"/>
    <w:rsid w:val="00F65E2D"/>
    <w:rsid w:val="00F66729"/>
    <w:rsid w:val="00F66786"/>
    <w:rsid w:val="00F66E1A"/>
    <w:rsid w:val="00F67A18"/>
    <w:rsid w:val="00F67EFD"/>
    <w:rsid w:val="00F70141"/>
    <w:rsid w:val="00F71265"/>
    <w:rsid w:val="00F712FD"/>
    <w:rsid w:val="00F71608"/>
    <w:rsid w:val="00F7209F"/>
    <w:rsid w:val="00F72ACE"/>
    <w:rsid w:val="00F734D7"/>
    <w:rsid w:val="00F73769"/>
    <w:rsid w:val="00F73F38"/>
    <w:rsid w:val="00F741D7"/>
    <w:rsid w:val="00F74219"/>
    <w:rsid w:val="00F756DA"/>
    <w:rsid w:val="00F76299"/>
    <w:rsid w:val="00F767B6"/>
    <w:rsid w:val="00F77084"/>
    <w:rsid w:val="00F77DE0"/>
    <w:rsid w:val="00F80409"/>
    <w:rsid w:val="00F80666"/>
    <w:rsid w:val="00F80A91"/>
    <w:rsid w:val="00F82787"/>
    <w:rsid w:val="00F8280D"/>
    <w:rsid w:val="00F8283E"/>
    <w:rsid w:val="00F83B5E"/>
    <w:rsid w:val="00F84082"/>
    <w:rsid w:val="00F84BD7"/>
    <w:rsid w:val="00F858D1"/>
    <w:rsid w:val="00F86D1E"/>
    <w:rsid w:val="00F90FB3"/>
    <w:rsid w:val="00F910DD"/>
    <w:rsid w:val="00F92A35"/>
    <w:rsid w:val="00F92F0C"/>
    <w:rsid w:val="00F9344B"/>
    <w:rsid w:val="00F9495A"/>
    <w:rsid w:val="00F9587C"/>
    <w:rsid w:val="00F958C4"/>
    <w:rsid w:val="00F95EE6"/>
    <w:rsid w:val="00F974BD"/>
    <w:rsid w:val="00F97928"/>
    <w:rsid w:val="00FA0A0D"/>
    <w:rsid w:val="00FA0C38"/>
    <w:rsid w:val="00FA0EA3"/>
    <w:rsid w:val="00FA0F33"/>
    <w:rsid w:val="00FA1789"/>
    <w:rsid w:val="00FA28F7"/>
    <w:rsid w:val="00FA2BAD"/>
    <w:rsid w:val="00FA345D"/>
    <w:rsid w:val="00FA3DE3"/>
    <w:rsid w:val="00FA3E8B"/>
    <w:rsid w:val="00FA442C"/>
    <w:rsid w:val="00FA45D9"/>
    <w:rsid w:val="00FA4AFF"/>
    <w:rsid w:val="00FA4CCD"/>
    <w:rsid w:val="00FA5826"/>
    <w:rsid w:val="00FA7D71"/>
    <w:rsid w:val="00FB0612"/>
    <w:rsid w:val="00FB0AAC"/>
    <w:rsid w:val="00FB111D"/>
    <w:rsid w:val="00FB199F"/>
    <w:rsid w:val="00FB1CFC"/>
    <w:rsid w:val="00FB1D28"/>
    <w:rsid w:val="00FB2DF8"/>
    <w:rsid w:val="00FB2E3E"/>
    <w:rsid w:val="00FB3D28"/>
    <w:rsid w:val="00FB44B7"/>
    <w:rsid w:val="00FB515A"/>
    <w:rsid w:val="00FB547A"/>
    <w:rsid w:val="00FB6CE3"/>
    <w:rsid w:val="00FB76C8"/>
    <w:rsid w:val="00FC0CC5"/>
    <w:rsid w:val="00FC0DAC"/>
    <w:rsid w:val="00FC209F"/>
    <w:rsid w:val="00FC2923"/>
    <w:rsid w:val="00FC3463"/>
    <w:rsid w:val="00FC4F76"/>
    <w:rsid w:val="00FC4FC7"/>
    <w:rsid w:val="00FC55E3"/>
    <w:rsid w:val="00FC574E"/>
    <w:rsid w:val="00FC5E84"/>
    <w:rsid w:val="00FC6A41"/>
    <w:rsid w:val="00FC6A85"/>
    <w:rsid w:val="00FC7374"/>
    <w:rsid w:val="00FC7763"/>
    <w:rsid w:val="00FD089A"/>
    <w:rsid w:val="00FD0CC4"/>
    <w:rsid w:val="00FD0D25"/>
    <w:rsid w:val="00FD0ED8"/>
    <w:rsid w:val="00FD1581"/>
    <w:rsid w:val="00FD239B"/>
    <w:rsid w:val="00FD2B24"/>
    <w:rsid w:val="00FD2E64"/>
    <w:rsid w:val="00FD3DB2"/>
    <w:rsid w:val="00FD420E"/>
    <w:rsid w:val="00FD4C61"/>
    <w:rsid w:val="00FD56B5"/>
    <w:rsid w:val="00FD5E9C"/>
    <w:rsid w:val="00FD65BE"/>
    <w:rsid w:val="00FD68E4"/>
    <w:rsid w:val="00FD70F0"/>
    <w:rsid w:val="00FD71C5"/>
    <w:rsid w:val="00FE0693"/>
    <w:rsid w:val="00FE0776"/>
    <w:rsid w:val="00FE0927"/>
    <w:rsid w:val="00FE09E2"/>
    <w:rsid w:val="00FE0FF7"/>
    <w:rsid w:val="00FE1114"/>
    <w:rsid w:val="00FE18A9"/>
    <w:rsid w:val="00FE27C9"/>
    <w:rsid w:val="00FE29FC"/>
    <w:rsid w:val="00FE4230"/>
    <w:rsid w:val="00FE5D76"/>
    <w:rsid w:val="00FE68F1"/>
    <w:rsid w:val="00FE7AD7"/>
    <w:rsid w:val="00FF04EA"/>
    <w:rsid w:val="00FF17ED"/>
    <w:rsid w:val="00FF1C87"/>
    <w:rsid w:val="00FF1D2D"/>
    <w:rsid w:val="00FF1EC4"/>
    <w:rsid w:val="00FF4493"/>
    <w:rsid w:val="00FF56E0"/>
    <w:rsid w:val="00FF5BAC"/>
    <w:rsid w:val="00FF669B"/>
    <w:rsid w:val="00FF6931"/>
    <w:rsid w:val="00FF6A37"/>
    <w:rsid w:val="00FF7693"/>
    <w:rsid w:val="00FF7B4B"/>
    <w:rsid w:val="00FF7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C8FB6"/>
  <w15:docId w15:val="{4135D74F-DFA8-4B41-A6BA-E028C290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84533F"/>
    <w:rPr>
      <w:sz w:val="24"/>
      <w:szCs w:val="24"/>
      <w:lang w:eastAsia="en-US"/>
    </w:rPr>
  </w:style>
  <w:style w:type="paragraph" w:styleId="Heading1">
    <w:name w:val="heading 1"/>
    <w:basedOn w:val="Normal"/>
    <w:next w:val="Normal"/>
    <w:qFormat/>
    <w:rsid w:val="0084533F"/>
    <w:pPr>
      <w:keepNext/>
      <w:outlineLvl w:val="0"/>
    </w:pPr>
    <w:rPr>
      <w:u w:val="single"/>
    </w:rPr>
  </w:style>
  <w:style w:type="paragraph" w:styleId="Heading2">
    <w:name w:val="heading 2"/>
    <w:basedOn w:val="Normal"/>
    <w:next w:val="Normal"/>
    <w:qFormat/>
    <w:rsid w:val="0084533F"/>
    <w:pPr>
      <w:keepNext/>
      <w:outlineLvl w:val="1"/>
    </w:pPr>
    <w:rPr>
      <w:b/>
      <w:bCs/>
    </w:rPr>
  </w:style>
  <w:style w:type="paragraph" w:styleId="Heading3">
    <w:name w:val="heading 3"/>
    <w:basedOn w:val="Normal"/>
    <w:next w:val="Normal"/>
    <w:qFormat/>
    <w:rsid w:val="0084533F"/>
    <w:pPr>
      <w:keepNext/>
      <w:jc w:val="center"/>
      <w:outlineLvl w:val="2"/>
    </w:pPr>
    <w:rPr>
      <w:rFonts w:ascii="Arial" w:hAnsi="Arial"/>
      <w:b/>
      <w:sz w:val="22"/>
    </w:rPr>
  </w:style>
  <w:style w:type="paragraph" w:styleId="Heading4">
    <w:name w:val="heading 4"/>
    <w:basedOn w:val="Normal"/>
    <w:next w:val="Normal"/>
    <w:link w:val="Heading4Char"/>
    <w:qFormat/>
    <w:rsid w:val="0084533F"/>
    <w:pPr>
      <w:keepNext/>
      <w:ind w:left="720"/>
      <w:outlineLvl w:val="3"/>
    </w:pPr>
    <w:rPr>
      <w:rFonts w:ascii="Monotype Corsiva" w:hAnsi="Monotype Corsiva" w:cs="Arial"/>
      <w:b/>
      <w:bCs/>
      <w:i/>
      <w:iCs/>
      <w:color w:val="0000FF"/>
      <w:sz w:val="22"/>
    </w:rPr>
  </w:style>
  <w:style w:type="paragraph" w:styleId="Heading5">
    <w:name w:val="heading 5"/>
    <w:basedOn w:val="Normal"/>
    <w:next w:val="Normal"/>
    <w:qFormat/>
    <w:rsid w:val="0084533F"/>
    <w:pPr>
      <w:keepNext/>
      <w:ind w:left="1440"/>
      <w:outlineLvl w:val="4"/>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4533F"/>
    <w:rPr>
      <w:sz w:val="20"/>
    </w:rPr>
  </w:style>
  <w:style w:type="paragraph" w:styleId="Header">
    <w:name w:val="header"/>
    <w:basedOn w:val="Normal"/>
    <w:link w:val="HeaderChar"/>
    <w:uiPriority w:val="99"/>
    <w:rsid w:val="0084533F"/>
    <w:pPr>
      <w:tabs>
        <w:tab w:val="center" w:pos="4153"/>
        <w:tab w:val="right" w:pos="8306"/>
      </w:tabs>
    </w:pPr>
  </w:style>
  <w:style w:type="paragraph" w:styleId="Footer">
    <w:name w:val="footer"/>
    <w:basedOn w:val="Normal"/>
    <w:link w:val="FooterChar"/>
    <w:uiPriority w:val="99"/>
    <w:rsid w:val="0084533F"/>
    <w:pPr>
      <w:tabs>
        <w:tab w:val="center" w:pos="4153"/>
        <w:tab w:val="right" w:pos="8306"/>
      </w:tabs>
    </w:pPr>
  </w:style>
  <w:style w:type="paragraph" w:styleId="BodyText2">
    <w:name w:val="Body Text 2"/>
    <w:basedOn w:val="Normal"/>
    <w:link w:val="BodyText2Char"/>
    <w:rsid w:val="0084533F"/>
    <w:rPr>
      <w:color w:val="FF0000"/>
    </w:rPr>
  </w:style>
  <w:style w:type="paragraph" w:styleId="BalloonText">
    <w:name w:val="Balloon Text"/>
    <w:basedOn w:val="Normal"/>
    <w:semiHidden/>
    <w:rsid w:val="0092649E"/>
    <w:rPr>
      <w:rFonts w:ascii="Tahoma" w:hAnsi="Tahoma" w:cs="Tahoma"/>
      <w:sz w:val="16"/>
      <w:szCs w:val="16"/>
    </w:rPr>
  </w:style>
  <w:style w:type="paragraph" w:customStyle="1" w:styleId="Char">
    <w:name w:val="Char"/>
    <w:basedOn w:val="Normal"/>
    <w:rsid w:val="00AB5D02"/>
    <w:pPr>
      <w:spacing w:after="160" w:line="240" w:lineRule="exact"/>
    </w:pPr>
    <w:rPr>
      <w:rFonts w:ascii="Verdana" w:hAnsi="Verdana"/>
      <w:sz w:val="20"/>
      <w:szCs w:val="20"/>
      <w:lang w:val="en-US"/>
    </w:rPr>
  </w:style>
  <w:style w:type="paragraph" w:styleId="ListBullet">
    <w:name w:val="List Bullet"/>
    <w:basedOn w:val="Normal"/>
    <w:rsid w:val="00AB62F3"/>
    <w:pPr>
      <w:numPr>
        <w:numId w:val="1"/>
      </w:numPr>
    </w:pPr>
  </w:style>
  <w:style w:type="paragraph" w:customStyle="1" w:styleId="Char1">
    <w:name w:val="Char1"/>
    <w:basedOn w:val="Normal"/>
    <w:rsid w:val="000412CC"/>
    <w:pPr>
      <w:spacing w:after="160" w:line="240" w:lineRule="exact"/>
    </w:pPr>
    <w:rPr>
      <w:rFonts w:ascii="Verdana" w:hAnsi="Verdana"/>
      <w:sz w:val="20"/>
      <w:szCs w:val="20"/>
      <w:lang w:val="en-US"/>
    </w:rPr>
  </w:style>
  <w:style w:type="table" w:styleId="TableGrid">
    <w:name w:val="Table Grid"/>
    <w:basedOn w:val="TableNormal"/>
    <w:uiPriority w:val="39"/>
    <w:rsid w:val="00EA1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05A43"/>
    <w:rPr>
      <w:color w:val="0000FF"/>
      <w:u w:val="single"/>
    </w:rPr>
  </w:style>
  <w:style w:type="character" w:customStyle="1" w:styleId="HeaderChar">
    <w:name w:val="Header Char"/>
    <w:basedOn w:val="DefaultParagraphFont"/>
    <w:link w:val="Header"/>
    <w:uiPriority w:val="99"/>
    <w:rsid w:val="00E52EF7"/>
    <w:rPr>
      <w:sz w:val="24"/>
      <w:szCs w:val="24"/>
      <w:lang w:eastAsia="en-US"/>
    </w:rPr>
  </w:style>
  <w:style w:type="character" w:customStyle="1" w:styleId="Heading4Char">
    <w:name w:val="Heading 4 Char"/>
    <w:basedOn w:val="DefaultParagraphFont"/>
    <w:link w:val="Heading4"/>
    <w:uiPriority w:val="9"/>
    <w:rsid w:val="007636D3"/>
    <w:rPr>
      <w:rFonts w:ascii="Monotype Corsiva" w:hAnsi="Monotype Corsiva" w:cs="Arial"/>
      <w:b/>
      <w:bCs/>
      <w:i/>
      <w:iCs/>
      <w:color w:val="0000FF"/>
      <w:sz w:val="22"/>
      <w:szCs w:val="24"/>
      <w:lang w:eastAsia="en-US"/>
    </w:rPr>
  </w:style>
  <w:style w:type="paragraph" w:styleId="ListParagraph">
    <w:name w:val="List Paragraph"/>
    <w:aliases w:val="Dot pt,Colorful List - Accent 11,No Spacing1,List Paragraph Char Char Char,Indicator Text,Numbered Para 1,Bullet 1,F5 List Paragraph,List Paragraph1,Bullet Points,MAIN CONTENT,List Paragraph2,List Paragraph12,OBC Bullet,List Paragraph11,L"/>
    <w:basedOn w:val="Normal"/>
    <w:link w:val="ListParagraphChar"/>
    <w:uiPriority w:val="34"/>
    <w:qFormat/>
    <w:rsid w:val="004D731A"/>
    <w:pPr>
      <w:ind w:left="720"/>
      <w:contextualSpacing/>
    </w:pPr>
  </w:style>
  <w:style w:type="character" w:customStyle="1" w:styleId="casenumber">
    <w:name w:val="casenumber"/>
    <w:basedOn w:val="DefaultParagraphFont"/>
    <w:rsid w:val="00D312B7"/>
  </w:style>
  <w:style w:type="character" w:customStyle="1" w:styleId="apple-converted-space">
    <w:name w:val="apple-converted-space"/>
    <w:basedOn w:val="DefaultParagraphFont"/>
    <w:rsid w:val="00D312B7"/>
  </w:style>
  <w:style w:type="character" w:customStyle="1" w:styleId="divider1">
    <w:name w:val="divider1"/>
    <w:basedOn w:val="DefaultParagraphFont"/>
    <w:rsid w:val="00D312B7"/>
  </w:style>
  <w:style w:type="character" w:customStyle="1" w:styleId="description">
    <w:name w:val="description"/>
    <w:basedOn w:val="DefaultParagraphFont"/>
    <w:rsid w:val="00D312B7"/>
  </w:style>
  <w:style w:type="character" w:customStyle="1" w:styleId="divider2">
    <w:name w:val="divider2"/>
    <w:basedOn w:val="DefaultParagraphFont"/>
    <w:rsid w:val="00D312B7"/>
  </w:style>
  <w:style w:type="character" w:customStyle="1" w:styleId="address">
    <w:name w:val="address"/>
    <w:basedOn w:val="DefaultParagraphFont"/>
    <w:rsid w:val="00D312B7"/>
  </w:style>
  <w:style w:type="character" w:styleId="UnresolvedMention">
    <w:name w:val="Unresolved Mention"/>
    <w:basedOn w:val="DefaultParagraphFont"/>
    <w:rsid w:val="003D6CB7"/>
    <w:rPr>
      <w:color w:val="808080"/>
      <w:shd w:val="clear" w:color="auto" w:fill="E6E6E6"/>
    </w:rPr>
  </w:style>
  <w:style w:type="paragraph" w:styleId="NormalWeb">
    <w:name w:val="Normal (Web)"/>
    <w:basedOn w:val="Normal"/>
    <w:uiPriority w:val="99"/>
    <w:unhideWhenUsed/>
    <w:rsid w:val="00A6361B"/>
    <w:pPr>
      <w:spacing w:before="100" w:beforeAutospacing="1" w:after="100" w:afterAutospacing="1"/>
    </w:pPr>
    <w:rPr>
      <w:rFonts w:eastAsiaTheme="minorEastAsia"/>
    </w:rPr>
  </w:style>
  <w:style w:type="character" w:styleId="CommentReference">
    <w:name w:val="annotation reference"/>
    <w:basedOn w:val="DefaultParagraphFont"/>
    <w:rsid w:val="001E5661"/>
    <w:rPr>
      <w:sz w:val="16"/>
      <w:szCs w:val="16"/>
    </w:rPr>
  </w:style>
  <w:style w:type="paragraph" w:styleId="CommentText">
    <w:name w:val="annotation text"/>
    <w:basedOn w:val="Normal"/>
    <w:link w:val="CommentTextChar"/>
    <w:rsid w:val="001E5661"/>
    <w:rPr>
      <w:sz w:val="20"/>
      <w:szCs w:val="20"/>
    </w:rPr>
  </w:style>
  <w:style w:type="character" w:customStyle="1" w:styleId="CommentTextChar">
    <w:name w:val="Comment Text Char"/>
    <w:basedOn w:val="DefaultParagraphFont"/>
    <w:link w:val="CommentText"/>
    <w:rsid w:val="001E5661"/>
    <w:rPr>
      <w:lang w:eastAsia="en-US"/>
    </w:rPr>
  </w:style>
  <w:style w:type="paragraph" w:styleId="CommentSubject">
    <w:name w:val="annotation subject"/>
    <w:basedOn w:val="CommentText"/>
    <w:next w:val="CommentText"/>
    <w:link w:val="CommentSubjectChar"/>
    <w:rsid w:val="001E5661"/>
    <w:rPr>
      <w:b/>
      <w:bCs/>
    </w:rPr>
  </w:style>
  <w:style w:type="character" w:customStyle="1" w:styleId="CommentSubjectChar">
    <w:name w:val="Comment Subject Char"/>
    <w:basedOn w:val="CommentTextChar"/>
    <w:link w:val="CommentSubject"/>
    <w:rsid w:val="001E5661"/>
    <w:rPr>
      <w:b/>
      <w:bCs/>
      <w:lang w:eastAsia="en-US"/>
    </w:rPr>
  </w:style>
  <w:style w:type="paragraph" w:styleId="Revision">
    <w:name w:val="Revision"/>
    <w:hidden/>
    <w:uiPriority w:val="99"/>
    <w:semiHidden/>
    <w:rsid w:val="00C341DE"/>
    <w:rPr>
      <w:sz w:val="24"/>
      <w:szCs w:val="24"/>
      <w:lang w:eastAsia="en-US"/>
    </w:rPr>
  </w:style>
  <w:style w:type="character" w:styleId="Strong">
    <w:name w:val="Strong"/>
    <w:basedOn w:val="DefaultParagraphFont"/>
    <w:uiPriority w:val="22"/>
    <w:qFormat/>
    <w:rsid w:val="00AE3A00"/>
    <w:rPr>
      <w:b/>
      <w:bCs/>
    </w:rPr>
  </w:style>
  <w:style w:type="paragraph" w:customStyle="1" w:styleId="metainfo">
    <w:name w:val="metainfo"/>
    <w:basedOn w:val="Normal"/>
    <w:rsid w:val="003B5B78"/>
    <w:pPr>
      <w:spacing w:before="100" w:beforeAutospacing="1" w:after="100" w:afterAutospacing="1"/>
    </w:pPr>
    <w:rPr>
      <w:lang w:eastAsia="en-GB"/>
    </w:rPr>
  </w:style>
  <w:style w:type="character" w:customStyle="1" w:styleId="divider">
    <w:name w:val="divider"/>
    <w:basedOn w:val="DefaultParagraphFont"/>
    <w:rsid w:val="003B5B78"/>
  </w:style>
  <w:style w:type="character" w:styleId="FollowedHyperlink">
    <w:name w:val="FollowedHyperlink"/>
    <w:basedOn w:val="DefaultParagraphFont"/>
    <w:rsid w:val="006630D2"/>
    <w:rPr>
      <w:color w:val="954F72" w:themeColor="followedHyperlink"/>
      <w:u w:val="single"/>
    </w:rPr>
  </w:style>
  <w:style w:type="paragraph" w:customStyle="1" w:styleId="ox-cf315d80f0-msonormal">
    <w:name w:val="ox-cf315d80f0-msonormal"/>
    <w:basedOn w:val="Normal"/>
    <w:rsid w:val="00522C61"/>
    <w:pPr>
      <w:spacing w:before="100" w:beforeAutospacing="1" w:after="100" w:afterAutospacing="1"/>
    </w:pPr>
    <w:rPr>
      <w:lang w:eastAsia="en-GB"/>
    </w:rPr>
  </w:style>
  <w:style w:type="paragraph" w:customStyle="1" w:styleId="searchresult">
    <w:name w:val="searchresult"/>
    <w:basedOn w:val="Normal"/>
    <w:rsid w:val="00D72AE5"/>
    <w:pPr>
      <w:spacing w:before="100" w:beforeAutospacing="1" w:after="100" w:afterAutospacing="1"/>
    </w:pPr>
    <w:rPr>
      <w:lang w:eastAsia="en-GB"/>
    </w:rPr>
  </w:style>
  <w:style w:type="paragraph" w:customStyle="1" w:styleId="Default">
    <w:name w:val="Default"/>
    <w:rsid w:val="00BD1E82"/>
    <w:pPr>
      <w:autoSpaceDE w:val="0"/>
      <w:autoSpaceDN w:val="0"/>
      <w:adjustRightInd w:val="0"/>
    </w:pPr>
    <w:rPr>
      <w:rFonts w:ascii="Calibri" w:hAnsi="Calibri" w:cs="Calibri"/>
      <w:color w:val="000000"/>
      <w:sz w:val="24"/>
      <w:szCs w:val="24"/>
    </w:rPr>
  </w:style>
  <w:style w:type="paragraph" w:styleId="PlainText">
    <w:name w:val="Plain Text"/>
    <w:basedOn w:val="Normal"/>
    <w:link w:val="PlainTextChar"/>
    <w:uiPriority w:val="99"/>
    <w:unhideWhenUsed/>
    <w:rsid w:val="008B5A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B5A81"/>
    <w:rPr>
      <w:rFonts w:ascii="Calibri" w:eastAsiaTheme="minorHAnsi" w:hAnsi="Calibri" w:cstheme="minorBidi"/>
      <w:sz w:val="22"/>
      <w:szCs w:val="21"/>
      <w:lang w:eastAsia="en-US"/>
    </w:rPr>
  </w:style>
  <w:style w:type="character" w:customStyle="1" w:styleId="normaltextrun">
    <w:name w:val="normaltextrun"/>
    <w:basedOn w:val="DefaultParagraphFont"/>
    <w:rsid w:val="00AC02C1"/>
  </w:style>
  <w:style w:type="character" w:customStyle="1" w:styleId="BodyText2Char">
    <w:name w:val="Body Text 2 Char"/>
    <w:basedOn w:val="DefaultParagraphFont"/>
    <w:link w:val="BodyText2"/>
    <w:rsid w:val="00CD77B4"/>
    <w:rPr>
      <w:color w:val="FF0000"/>
      <w:sz w:val="24"/>
      <w:szCs w:val="24"/>
      <w:lang w:eastAsia="en-US"/>
    </w:rPr>
  </w:style>
  <w:style w:type="paragraph" w:customStyle="1" w:styleId="v1msonormal">
    <w:name w:val="v1msonormal"/>
    <w:basedOn w:val="Normal"/>
    <w:rsid w:val="005B18F2"/>
    <w:pPr>
      <w:spacing w:before="100" w:beforeAutospacing="1" w:after="100" w:afterAutospacing="1"/>
    </w:pPr>
    <w:rPr>
      <w:rFonts w:ascii="Calibri" w:eastAsiaTheme="minorHAnsi" w:hAnsi="Calibri" w:cs="Calibri"/>
      <w:sz w:val="22"/>
      <w:szCs w:val="22"/>
      <w:lang w:eastAsia="en-GB"/>
    </w:rPr>
  </w:style>
  <w:style w:type="character" w:customStyle="1" w:styleId="apple-tab-span">
    <w:name w:val="apple-tab-span"/>
    <w:basedOn w:val="DefaultParagraphFont"/>
    <w:rsid w:val="00F544BE"/>
  </w:style>
  <w:style w:type="character" w:customStyle="1" w:styleId="ListParagraphChar">
    <w:name w:val="List Paragraph Char"/>
    <w:aliases w:val="Dot pt Char,Colorful List - Accent 11 Char,No Spacing1 Char,List Paragraph Char Char Char Char,Indicator Text Char,Numbered Para 1 Char,Bullet 1 Char,F5 List Paragraph Char,List Paragraph1 Char,Bullet Points Char,MAIN CONTENT Char"/>
    <w:basedOn w:val="DefaultParagraphFont"/>
    <w:link w:val="ListParagraph"/>
    <w:uiPriority w:val="34"/>
    <w:locked/>
    <w:rsid w:val="00D82386"/>
    <w:rPr>
      <w:sz w:val="24"/>
      <w:szCs w:val="24"/>
      <w:lang w:eastAsia="en-US"/>
    </w:rPr>
  </w:style>
  <w:style w:type="character" w:customStyle="1" w:styleId="FooterChar">
    <w:name w:val="Footer Char"/>
    <w:basedOn w:val="DefaultParagraphFont"/>
    <w:link w:val="Footer"/>
    <w:uiPriority w:val="99"/>
    <w:rsid w:val="00727BF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7762">
      <w:bodyDiv w:val="1"/>
      <w:marLeft w:val="0"/>
      <w:marRight w:val="0"/>
      <w:marTop w:val="0"/>
      <w:marBottom w:val="0"/>
      <w:divBdr>
        <w:top w:val="none" w:sz="0" w:space="0" w:color="auto"/>
        <w:left w:val="none" w:sz="0" w:space="0" w:color="auto"/>
        <w:bottom w:val="none" w:sz="0" w:space="0" w:color="auto"/>
        <w:right w:val="none" w:sz="0" w:space="0" w:color="auto"/>
      </w:divBdr>
      <w:divsChild>
        <w:div w:id="382020010">
          <w:marLeft w:val="0"/>
          <w:marRight w:val="0"/>
          <w:marTop w:val="0"/>
          <w:marBottom w:val="0"/>
          <w:divBdr>
            <w:top w:val="none" w:sz="0" w:space="0" w:color="auto"/>
            <w:left w:val="none" w:sz="0" w:space="0" w:color="auto"/>
            <w:bottom w:val="none" w:sz="0" w:space="0" w:color="auto"/>
            <w:right w:val="none" w:sz="0" w:space="0" w:color="auto"/>
          </w:divBdr>
        </w:div>
        <w:div w:id="1710452864">
          <w:marLeft w:val="0"/>
          <w:marRight w:val="0"/>
          <w:marTop w:val="0"/>
          <w:marBottom w:val="0"/>
          <w:divBdr>
            <w:top w:val="none" w:sz="0" w:space="0" w:color="auto"/>
            <w:left w:val="none" w:sz="0" w:space="0" w:color="auto"/>
            <w:bottom w:val="none" w:sz="0" w:space="0" w:color="auto"/>
            <w:right w:val="none" w:sz="0" w:space="0" w:color="auto"/>
          </w:divBdr>
        </w:div>
      </w:divsChild>
    </w:div>
    <w:div w:id="52579282">
      <w:bodyDiv w:val="1"/>
      <w:marLeft w:val="0"/>
      <w:marRight w:val="0"/>
      <w:marTop w:val="0"/>
      <w:marBottom w:val="0"/>
      <w:divBdr>
        <w:top w:val="none" w:sz="0" w:space="0" w:color="auto"/>
        <w:left w:val="none" w:sz="0" w:space="0" w:color="auto"/>
        <w:bottom w:val="none" w:sz="0" w:space="0" w:color="auto"/>
        <w:right w:val="none" w:sz="0" w:space="0" w:color="auto"/>
      </w:divBdr>
    </w:div>
    <w:div w:id="109015541">
      <w:bodyDiv w:val="1"/>
      <w:marLeft w:val="0"/>
      <w:marRight w:val="0"/>
      <w:marTop w:val="0"/>
      <w:marBottom w:val="0"/>
      <w:divBdr>
        <w:top w:val="none" w:sz="0" w:space="0" w:color="auto"/>
        <w:left w:val="none" w:sz="0" w:space="0" w:color="auto"/>
        <w:bottom w:val="none" w:sz="0" w:space="0" w:color="auto"/>
        <w:right w:val="none" w:sz="0" w:space="0" w:color="auto"/>
      </w:divBdr>
    </w:div>
    <w:div w:id="166949043">
      <w:bodyDiv w:val="1"/>
      <w:marLeft w:val="0"/>
      <w:marRight w:val="0"/>
      <w:marTop w:val="0"/>
      <w:marBottom w:val="0"/>
      <w:divBdr>
        <w:top w:val="none" w:sz="0" w:space="0" w:color="auto"/>
        <w:left w:val="none" w:sz="0" w:space="0" w:color="auto"/>
        <w:bottom w:val="none" w:sz="0" w:space="0" w:color="auto"/>
        <w:right w:val="none" w:sz="0" w:space="0" w:color="auto"/>
      </w:divBdr>
    </w:div>
    <w:div w:id="187109892">
      <w:bodyDiv w:val="1"/>
      <w:marLeft w:val="0"/>
      <w:marRight w:val="0"/>
      <w:marTop w:val="0"/>
      <w:marBottom w:val="0"/>
      <w:divBdr>
        <w:top w:val="none" w:sz="0" w:space="0" w:color="auto"/>
        <w:left w:val="none" w:sz="0" w:space="0" w:color="auto"/>
        <w:bottom w:val="none" w:sz="0" w:space="0" w:color="auto"/>
        <w:right w:val="none" w:sz="0" w:space="0" w:color="auto"/>
      </w:divBdr>
      <w:divsChild>
        <w:div w:id="1599556597">
          <w:marLeft w:val="0"/>
          <w:marRight w:val="0"/>
          <w:marTop w:val="0"/>
          <w:marBottom w:val="0"/>
          <w:divBdr>
            <w:top w:val="none" w:sz="0" w:space="0" w:color="auto"/>
            <w:left w:val="none" w:sz="0" w:space="0" w:color="auto"/>
            <w:bottom w:val="none" w:sz="0" w:space="0" w:color="auto"/>
            <w:right w:val="none" w:sz="0" w:space="0" w:color="auto"/>
          </w:divBdr>
        </w:div>
      </w:divsChild>
    </w:div>
    <w:div w:id="192886210">
      <w:bodyDiv w:val="1"/>
      <w:marLeft w:val="0"/>
      <w:marRight w:val="0"/>
      <w:marTop w:val="0"/>
      <w:marBottom w:val="0"/>
      <w:divBdr>
        <w:top w:val="none" w:sz="0" w:space="0" w:color="auto"/>
        <w:left w:val="none" w:sz="0" w:space="0" w:color="auto"/>
        <w:bottom w:val="none" w:sz="0" w:space="0" w:color="auto"/>
        <w:right w:val="none" w:sz="0" w:space="0" w:color="auto"/>
      </w:divBdr>
      <w:divsChild>
        <w:div w:id="486019454">
          <w:marLeft w:val="0"/>
          <w:marRight w:val="0"/>
          <w:marTop w:val="0"/>
          <w:marBottom w:val="0"/>
          <w:divBdr>
            <w:top w:val="none" w:sz="0" w:space="0" w:color="auto"/>
            <w:left w:val="none" w:sz="0" w:space="0" w:color="auto"/>
            <w:bottom w:val="none" w:sz="0" w:space="0" w:color="auto"/>
            <w:right w:val="none" w:sz="0" w:space="0" w:color="auto"/>
          </w:divBdr>
        </w:div>
      </w:divsChild>
    </w:div>
    <w:div w:id="249658610">
      <w:bodyDiv w:val="1"/>
      <w:marLeft w:val="0"/>
      <w:marRight w:val="0"/>
      <w:marTop w:val="0"/>
      <w:marBottom w:val="0"/>
      <w:divBdr>
        <w:top w:val="none" w:sz="0" w:space="0" w:color="auto"/>
        <w:left w:val="none" w:sz="0" w:space="0" w:color="auto"/>
        <w:bottom w:val="none" w:sz="0" w:space="0" w:color="auto"/>
        <w:right w:val="none" w:sz="0" w:space="0" w:color="auto"/>
      </w:divBdr>
    </w:div>
    <w:div w:id="251594434">
      <w:bodyDiv w:val="1"/>
      <w:marLeft w:val="0"/>
      <w:marRight w:val="0"/>
      <w:marTop w:val="0"/>
      <w:marBottom w:val="0"/>
      <w:divBdr>
        <w:top w:val="none" w:sz="0" w:space="0" w:color="auto"/>
        <w:left w:val="none" w:sz="0" w:space="0" w:color="auto"/>
        <w:bottom w:val="none" w:sz="0" w:space="0" w:color="auto"/>
        <w:right w:val="none" w:sz="0" w:space="0" w:color="auto"/>
      </w:divBdr>
    </w:div>
    <w:div w:id="271086414">
      <w:bodyDiv w:val="1"/>
      <w:marLeft w:val="0"/>
      <w:marRight w:val="0"/>
      <w:marTop w:val="0"/>
      <w:marBottom w:val="0"/>
      <w:divBdr>
        <w:top w:val="none" w:sz="0" w:space="0" w:color="auto"/>
        <w:left w:val="none" w:sz="0" w:space="0" w:color="auto"/>
        <w:bottom w:val="none" w:sz="0" w:space="0" w:color="auto"/>
        <w:right w:val="none" w:sz="0" w:space="0" w:color="auto"/>
      </w:divBdr>
      <w:divsChild>
        <w:div w:id="1404134741">
          <w:marLeft w:val="0"/>
          <w:marRight w:val="0"/>
          <w:marTop w:val="0"/>
          <w:marBottom w:val="0"/>
          <w:divBdr>
            <w:top w:val="none" w:sz="0" w:space="0" w:color="auto"/>
            <w:left w:val="none" w:sz="0" w:space="0" w:color="auto"/>
            <w:bottom w:val="none" w:sz="0" w:space="0" w:color="auto"/>
            <w:right w:val="none" w:sz="0" w:space="0" w:color="auto"/>
          </w:divBdr>
        </w:div>
      </w:divsChild>
    </w:div>
    <w:div w:id="316228917">
      <w:bodyDiv w:val="1"/>
      <w:marLeft w:val="0"/>
      <w:marRight w:val="0"/>
      <w:marTop w:val="0"/>
      <w:marBottom w:val="0"/>
      <w:divBdr>
        <w:top w:val="none" w:sz="0" w:space="0" w:color="auto"/>
        <w:left w:val="none" w:sz="0" w:space="0" w:color="auto"/>
        <w:bottom w:val="none" w:sz="0" w:space="0" w:color="auto"/>
        <w:right w:val="none" w:sz="0" w:space="0" w:color="auto"/>
      </w:divBdr>
    </w:div>
    <w:div w:id="345324432">
      <w:bodyDiv w:val="1"/>
      <w:marLeft w:val="0"/>
      <w:marRight w:val="0"/>
      <w:marTop w:val="0"/>
      <w:marBottom w:val="0"/>
      <w:divBdr>
        <w:top w:val="none" w:sz="0" w:space="0" w:color="auto"/>
        <w:left w:val="none" w:sz="0" w:space="0" w:color="auto"/>
        <w:bottom w:val="none" w:sz="0" w:space="0" w:color="auto"/>
        <w:right w:val="none" w:sz="0" w:space="0" w:color="auto"/>
      </w:divBdr>
      <w:divsChild>
        <w:div w:id="540358187">
          <w:marLeft w:val="0"/>
          <w:marRight w:val="0"/>
          <w:marTop w:val="0"/>
          <w:marBottom w:val="0"/>
          <w:divBdr>
            <w:top w:val="none" w:sz="0" w:space="0" w:color="auto"/>
            <w:left w:val="none" w:sz="0" w:space="0" w:color="auto"/>
            <w:bottom w:val="none" w:sz="0" w:space="0" w:color="auto"/>
            <w:right w:val="none" w:sz="0" w:space="0" w:color="auto"/>
          </w:divBdr>
        </w:div>
      </w:divsChild>
    </w:div>
    <w:div w:id="346907485">
      <w:bodyDiv w:val="1"/>
      <w:marLeft w:val="0"/>
      <w:marRight w:val="0"/>
      <w:marTop w:val="0"/>
      <w:marBottom w:val="0"/>
      <w:divBdr>
        <w:top w:val="none" w:sz="0" w:space="0" w:color="auto"/>
        <w:left w:val="none" w:sz="0" w:space="0" w:color="auto"/>
        <w:bottom w:val="none" w:sz="0" w:space="0" w:color="auto"/>
        <w:right w:val="none" w:sz="0" w:space="0" w:color="auto"/>
      </w:divBdr>
    </w:div>
    <w:div w:id="414668563">
      <w:bodyDiv w:val="1"/>
      <w:marLeft w:val="0"/>
      <w:marRight w:val="0"/>
      <w:marTop w:val="0"/>
      <w:marBottom w:val="0"/>
      <w:divBdr>
        <w:top w:val="none" w:sz="0" w:space="0" w:color="auto"/>
        <w:left w:val="none" w:sz="0" w:space="0" w:color="auto"/>
        <w:bottom w:val="none" w:sz="0" w:space="0" w:color="auto"/>
        <w:right w:val="none" w:sz="0" w:space="0" w:color="auto"/>
      </w:divBdr>
    </w:div>
    <w:div w:id="426734750">
      <w:bodyDiv w:val="1"/>
      <w:marLeft w:val="0"/>
      <w:marRight w:val="0"/>
      <w:marTop w:val="0"/>
      <w:marBottom w:val="0"/>
      <w:divBdr>
        <w:top w:val="none" w:sz="0" w:space="0" w:color="auto"/>
        <w:left w:val="none" w:sz="0" w:space="0" w:color="auto"/>
        <w:bottom w:val="none" w:sz="0" w:space="0" w:color="auto"/>
        <w:right w:val="none" w:sz="0" w:space="0" w:color="auto"/>
      </w:divBdr>
    </w:div>
    <w:div w:id="502552170">
      <w:bodyDiv w:val="1"/>
      <w:marLeft w:val="0"/>
      <w:marRight w:val="0"/>
      <w:marTop w:val="0"/>
      <w:marBottom w:val="0"/>
      <w:divBdr>
        <w:top w:val="none" w:sz="0" w:space="0" w:color="auto"/>
        <w:left w:val="none" w:sz="0" w:space="0" w:color="auto"/>
        <w:bottom w:val="none" w:sz="0" w:space="0" w:color="auto"/>
        <w:right w:val="none" w:sz="0" w:space="0" w:color="auto"/>
      </w:divBdr>
    </w:div>
    <w:div w:id="584656338">
      <w:bodyDiv w:val="1"/>
      <w:marLeft w:val="0"/>
      <w:marRight w:val="0"/>
      <w:marTop w:val="0"/>
      <w:marBottom w:val="0"/>
      <w:divBdr>
        <w:top w:val="none" w:sz="0" w:space="0" w:color="auto"/>
        <w:left w:val="none" w:sz="0" w:space="0" w:color="auto"/>
        <w:bottom w:val="none" w:sz="0" w:space="0" w:color="auto"/>
        <w:right w:val="none" w:sz="0" w:space="0" w:color="auto"/>
      </w:divBdr>
    </w:div>
    <w:div w:id="638270786">
      <w:bodyDiv w:val="1"/>
      <w:marLeft w:val="0"/>
      <w:marRight w:val="0"/>
      <w:marTop w:val="0"/>
      <w:marBottom w:val="0"/>
      <w:divBdr>
        <w:top w:val="none" w:sz="0" w:space="0" w:color="auto"/>
        <w:left w:val="none" w:sz="0" w:space="0" w:color="auto"/>
        <w:bottom w:val="none" w:sz="0" w:space="0" w:color="auto"/>
        <w:right w:val="none" w:sz="0" w:space="0" w:color="auto"/>
      </w:divBdr>
    </w:div>
    <w:div w:id="765661553">
      <w:bodyDiv w:val="1"/>
      <w:marLeft w:val="0"/>
      <w:marRight w:val="0"/>
      <w:marTop w:val="0"/>
      <w:marBottom w:val="0"/>
      <w:divBdr>
        <w:top w:val="none" w:sz="0" w:space="0" w:color="auto"/>
        <w:left w:val="none" w:sz="0" w:space="0" w:color="auto"/>
        <w:bottom w:val="none" w:sz="0" w:space="0" w:color="auto"/>
        <w:right w:val="none" w:sz="0" w:space="0" w:color="auto"/>
      </w:divBdr>
    </w:div>
    <w:div w:id="814027676">
      <w:bodyDiv w:val="1"/>
      <w:marLeft w:val="0"/>
      <w:marRight w:val="0"/>
      <w:marTop w:val="0"/>
      <w:marBottom w:val="0"/>
      <w:divBdr>
        <w:top w:val="none" w:sz="0" w:space="0" w:color="auto"/>
        <w:left w:val="none" w:sz="0" w:space="0" w:color="auto"/>
        <w:bottom w:val="none" w:sz="0" w:space="0" w:color="auto"/>
        <w:right w:val="none" w:sz="0" w:space="0" w:color="auto"/>
      </w:divBdr>
    </w:div>
    <w:div w:id="840513407">
      <w:bodyDiv w:val="1"/>
      <w:marLeft w:val="0"/>
      <w:marRight w:val="0"/>
      <w:marTop w:val="0"/>
      <w:marBottom w:val="0"/>
      <w:divBdr>
        <w:top w:val="none" w:sz="0" w:space="0" w:color="auto"/>
        <w:left w:val="none" w:sz="0" w:space="0" w:color="auto"/>
        <w:bottom w:val="none" w:sz="0" w:space="0" w:color="auto"/>
        <w:right w:val="none" w:sz="0" w:space="0" w:color="auto"/>
      </w:divBdr>
    </w:div>
    <w:div w:id="951588627">
      <w:bodyDiv w:val="1"/>
      <w:marLeft w:val="0"/>
      <w:marRight w:val="0"/>
      <w:marTop w:val="0"/>
      <w:marBottom w:val="0"/>
      <w:divBdr>
        <w:top w:val="none" w:sz="0" w:space="0" w:color="auto"/>
        <w:left w:val="none" w:sz="0" w:space="0" w:color="auto"/>
        <w:bottom w:val="none" w:sz="0" w:space="0" w:color="auto"/>
        <w:right w:val="none" w:sz="0" w:space="0" w:color="auto"/>
      </w:divBdr>
    </w:div>
    <w:div w:id="1014697339">
      <w:bodyDiv w:val="1"/>
      <w:marLeft w:val="0"/>
      <w:marRight w:val="0"/>
      <w:marTop w:val="0"/>
      <w:marBottom w:val="0"/>
      <w:divBdr>
        <w:top w:val="none" w:sz="0" w:space="0" w:color="auto"/>
        <w:left w:val="none" w:sz="0" w:space="0" w:color="auto"/>
        <w:bottom w:val="none" w:sz="0" w:space="0" w:color="auto"/>
        <w:right w:val="none" w:sz="0" w:space="0" w:color="auto"/>
      </w:divBdr>
    </w:div>
    <w:div w:id="1019352032">
      <w:bodyDiv w:val="1"/>
      <w:marLeft w:val="0"/>
      <w:marRight w:val="0"/>
      <w:marTop w:val="0"/>
      <w:marBottom w:val="0"/>
      <w:divBdr>
        <w:top w:val="none" w:sz="0" w:space="0" w:color="auto"/>
        <w:left w:val="none" w:sz="0" w:space="0" w:color="auto"/>
        <w:bottom w:val="none" w:sz="0" w:space="0" w:color="auto"/>
        <w:right w:val="none" w:sz="0" w:space="0" w:color="auto"/>
      </w:divBdr>
      <w:divsChild>
        <w:div w:id="1373310975">
          <w:marLeft w:val="0"/>
          <w:marRight w:val="0"/>
          <w:marTop w:val="0"/>
          <w:marBottom w:val="0"/>
          <w:divBdr>
            <w:top w:val="none" w:sz="0" w:space="0" w:color="auto"/>
            <w:left w:val="none" w:sz="0" w:space="0" w:color="auto"/>
            <w:bottom w:val="none" w:sz="0" w:space="0" w:color="auto"/>
            <w:right w:val="none" w:sz="0" w:space="0" w:color="auto"/>
          </w:divBdr>
        </w:div>
      </w:divsChild>
    </w:div>
    <w:div w:id="1033117468">
      <w:bodyDiv w:val="1"/>
      <w:marLeft w:val="0"/>
      <w:marRight w:val="0"/>
      <w:marTop w:val="0"/>
      <w:marBottom w:val="0"/>
      <w:divBdr>
        <w:top w:val="none" w:sz="0" w:space="0" w:color="auto"/>
        <w:left w:val="none" w:sz="0" w:space="0" w:color="auto"/>
        <w:bottom w:val="none" w:sz="0" w:space="0" w:color="auto"/>
        <w:right w:val="none" w:sz="0" w:space="0" w:color="auto"/>
      </w:divBdr>
    </w:div>
    <w:div w:id="1063715622">
      <w:bodyDiv w:val="1"/>
      <w:marLeft w:val="0"/>
      <w:marRight w:val="0"/>
      <w:marTop w:val="0"/>
      <w:marBottom w:val="0"/>
      <w:divBdr>
        <w:top w:val="none" w:sz="0" w:space="0" w:color="auto"/>
        <w:left w:val="none" w:sz="0" w:space="0" w:color="auto"/>
        <w:bottom w:val="none" w:sz="0" w:space="0" w:color="auto"/>
        <w:right w:val="none" w:sz="0" w:space="0" w:color="auto"/>
      </w:divBdr>
    </w:div>
    <w:div w:id="1066537361">
      <w:bodyDiv w:val="1"/>
      <w:marLeft w:val="0"/>
      <w:marRight w:val="0"/>
      <w:marTop w:val="0"/>
      <w:marBottom w:val="0"/>
      <w:divBdr>
        <w:top w:val="none" w:sz="0" w:space="0" w:color="auto"/>
        <w:left w:val="none" w:sz="0" w:space="0" w:color="auto"/>
        <w:bottom w:val="none" w:sz="0" w:space="0" w:color="auto"/>
        <w:right w:val="none" w:sz="0" w:space="0" w:color="auto"/>
      </w:divBdr>
    </w:div>
    <w:div w:id="1081295129">
      <w:bodyDiv w:val="1"/>
      <w:marLeft w:val="0"/>
      <w:marRight w:val="0"/>
      <w:marTop w:val="0"/>
      <w:marBottom w:val="0"/>
      <w:divBdr>
        <w:top w:val="none" w:sz="0" w:space="0" w:color="auto"/>
        <w:left w:val="none" w:sz="0" w:space="0" w:color="auto"/>
        <w:bottom w:val="none" w:sz="0" w:space="0" w:color="auto"/>
        <w:right w:val="none" w:sz="0" w:space="0" w:color="auto"/>
      </w:divBdr>
    </w:div>
    <w:div w:id="1121848079">
      <w:bodyDiv w:val="1"/>
      <w:marLeft w:val="0"/>
      <w:marRight w:val="0"/>
      <w:marTop w:val="0"/>
      <w:marBottom w:val="0"/>
      <w:divBdr>
        <w:top w:val="none" w:sz="0" w:space="0" w:color="auto"/>
        <w:left w:val="none" w:sz="0" w:space="0" w:color="auto"/>
        <w:bottom w:val="none" w:sz="0" w:space="0" w:color="auto"/>
        <w:right w:val="none" w:sz="0" w:space="0" w:color="auto"/>
      </w:divBdr>
      <w:divsChild>
        <w:div w:id="874465050">
          <w:marLeft w:val="0"/>
          <w:marRight w:val="0"/>
          <w:marTop w:val="0"/>
          <w:marBottom w:val="0"/>
          <w:divBdr>
            <w:top w:val="none" w:sz="0" w:space="0" w:color="auto"/>
            <w:left w:val="none" w:sz="0" w:space="0" w:color="auto"/>
            <w:bottom w:val="none" w:sz="0" w:space="0" w:color="auto"/>
            <w:right w:val="none" w:sz="0" w:space="0" w:color="auto"/>
          </w:divBdr>
        </w:div>
      </w:divsChild>
    </w:div>
    <w:div w:id="1125005913">
      <w:bodyDiv w:val="1"/>
      <w:marLeft w:val="0"/>
      <w:marRight w:val="0"/>
      <w:marTop w:val="0"/>
      <w:marBottom w:val="0"/>
      <w:divBdr>
        <w:top w:val="none" w:sz="0" w:space="0" w:color="auto"/>
        <w:left w:val="none" w:sz="0" w:space="0" w:color="auto"/>
        <w:bottom w:val="none" w:sz="0" w:space="0" w:color="auto"/>
        <w:right w:val="none" w:sz="0" w:space="0" w:color="auto"/>
      </w:divBdr>
      <w:divsChild>
        <w:div w:id="1553346788">
          <w:marLeft w:val="0"/>
          <w:marRight w:val="0"/>
          <w:marTop w:val="0"/>
          <w:marBottom w:val="0"/>
          <w:divBdr>
            <w:top w:val="none" w:sz="0" w:space="0" w:color="auto"/>
            <w:left w:val="none" w:sz="0" w:space="0" w:color="auto"/>
            <w:bottom w:val="none" w:sz="0" w:space="0" w:color="auto"/>
            <w:right w:val="none" w:sz="0" w:space="0" w:color="auto"/>
          </w:divBdr>
        </w:div>
      </w:divsChild>
    </w:div>
    <w:div w:id="1212812113">
      <w:bodyDiv w:val="1"/>
      <w:marLeft w:val="0"/>
      <w:marRight w:val="0"/>
      <w:marTop w:val="0"/>
      <w:marBottom w:val="0"/>
      <w:divBdr>
        <w:top w:val="none" w:sz="0" w:space="0" w:color="auto"/>
        <w:left w:val="none" w:sz="0" w:space="0" w:color="auto"/>
        <w:bottom w:val="none" w:sz="0" w:space="0" w:color="auto"/>
        <w:right w:val="none" w:sz="0" w:space="0" w:color="auto"/>
      </w:divBdr>
    </w:div>
    <w:div w:id="1277563259">
      <w:bodyDiv w:val="1"/>
      <w:marLeft w:val="0"/>
      <w:marRight w:val="0"/>
      <w:marTop w:val="0"/>
      <w:marBottom w:val="0"/>
      <w:divBdr>
        <w:top w:val="none" w:sz="0" w:space="0" w:color="auto"/>
        <w:left w:val="none" w:sz="0" w:space="0" w:color="auto"/>
        <w:bottom w:val="none" w:sz="0" w:space="0" w:color="auto"/>
        <w:right w:val="none" w:sz="0" w:space="0" w:color="auto"/>
      </w:divBdr>
    </w:div>
    <w:div w:id="1281913058">
      <w:bodyDiv w:val="1"/>
      <w:marLeft w:val="0"/>
      <w:marRight w:val="0"/>
      <w:marTop w:val="0"/>
      <w:marBottom w:val="0"/>
      <w:divBdr>
        <w:top w:val="none" w:sz="0" w:space="0" w:color="auto"/>
        <w:left w:val="none" w:sz="0" w:space="0" w:color="auto"/>
        <w:bottom w:val="none" w:sz="0" w:space="0" w:color="auto"/>
        <w:right w:val="none" w:sz="0" w:space="0" w:color="auto"/>
      </w:divBdr>
    </w:div>
    <w:div w:id="1336806139">
      <w:bodyDiv w:val="1"/>
      <w:marLeft w:val="0"/>
      <w:marRight w:val="0"/>
      <w:marTop w:val="0"/>
      <w:marBottom w:val="0"/>
      <w:divBdr>
        <w:top w:val="none" w:sz="0" w:space="0" w:color="auto"/>
        <w:left w:val="none" w:sz="0" w:space="0" w:color="auto"/>
        <w:bottom w:val="none" w:sz="0" w:space="0" w:color="auto"/>
        <w:right w:val="none" w:sz="0" w:space="0" w:color="auto"/>
      </w:divBdr>
    </w:div>
    <w:div w:id="1341658093">
      <w:bodyDiv w:val="1"/>
      <w:marLeft w:val="0"/>
      <w:marRight w:val="0"/>
      <w:marTop w:val="0"/>
      <w:marBottom w:val="0"/>
      <w:divBdr>
        <w:top w:val="none" w:sz="0" w:space="0" w:color="auto"/>
        <w:left w:val="none" w:sz="0" w:space="0" w:color="auto"/>
        <w:bottom w:val="none" w:sz="0" w:space="0" w:color="auto"/>
        <w:right w:val="none" w:sz="0" w:space="0" w:color="auto"/>
      </w:divBdr>
    </w:div>
    <w:div w:id="1458570984">
      <w:bodyDiv w:val="1"/>
      <w:marLeft w:val="0"/>
      <w:marRight w:val="0"/>
      <w:marTop w:val="0"/>
      <w:marBottom w:val="0"/>
      <w:divBdr>
        <w:top w:val="none" w:sz="0" w:space="0" w:color="auto"/>
        <w:left w:val="none" w:sz="0" w:space="0" w:color="auto"/>
        <w:bottom w:val="none" w:sz="0" w:space="0" w:color="auto"/>
        <w:right w:val="none" w:sz="0" w:space="0" w:color="auto"/>
      </w:divBdr>
      <w:divsChild>
        <w:div w:id="595596268">
          <w:marLeft w:val="0"/>
          <w:marRight w:val="0"/>
          <w:marTop w:val="0"/>
          <w:marBottom w:val="0"/>
          <w:divBdr>
            <w:top w:val="none" w:sz="0" w:space="0" w:color="auto"/>
            <w:left w:val="none" w:sz="0" w:space="0" w:color="auto"/>
            <w:bottom w:val="none" w:sz="0" w:space="0" w:color="auto"/>
            <w:right w:val="none" w:sz="0" w:space="0" w:color="auto"/>
          </w:divBdr>
        </w:div>
      </w:divsChild>
    </w:div>
    <w:div w:id="1467508407">
      <w:bodyDiv w:val="1"/>
      <w:marLeft w:val="0"/>
      <w:marRight w:val="0"/>
      <w:marTop w:val="0"/>
      <w:marBottom w:val="0"/>
      <w:divBdr>
        <w:top w:val="none" w:sz="0" w:space="0" w:color="auto"/>
        <w:left w:val="none" w:sz="0" w:space="0" w:color="auto"/>
        <w:bottom w:val="none" w:sz="0" w:space="0" w:color="auto"/>
        <w:right w:val="none" w:sz="0" w:space="0" w:color="auto"/>
      </w:divBdr>
    </w:div>
    <w:div w:id="1505437853">
      <w:bodyDiv w:val="1"/>
      <w:marLeft w:val="0"/>
      <w:marRight w:val="0"/>
      <w:marTop w:val="0"/>
      <w:marBottom w:val="0"/>
      <w:divBdr>
        <w:top w:val="none" w:sz="0" w:space="0" w:color="auto"/>
        <w:left w:val="none" w:sz="0" w:space="0" w:color="auto"/>
        <w:bottom w:val="none" w:sz="0" w:space="0" w:color="auto"/>
        <w:right w:val="none" w:sz="0" w:space="0" w:color="auto"/>
      </w:divBdr>
    </w:div>
    <w:div w:id="1509902866">
      <w:bodyDiv w:val="1"/>
      <w:marLeft w:val="0"/>
      <w:marRight w:val="0"/>
      <w:marTop w:val="0"/>
      <w:marBottom w:val="0"/>
      <w:divBdr>
        <w:top w:val="none" w:sz="0" w:space="0" w:color="auto"/>
        <w:left w:val="none" w:sz="0" w:space="0" w:color="auto"/>
        <w:bottom w:val="none" w:sz="0" w:space="0" w:color="auto"/>
        <w:right w:val="none" w:sz="0" w:space="0" w:color="auto"/>
      </w:divBdr>
    </w:div>
    <w:div w:id="1512531222">
      <w:bodyDiv w:val="1"/>
      <w:marLeft w:val="0"/>
      <w:marRight w:val="0"/>
      <w:marTop w:val="0"/>
      <w:marBottom w:val="0"/>
      <w:divBdr>
        <w:top w:val="none" w:sz="0" w:space="0" w:color="auto"/>
        <w:left w:val="none" w:sz="0" w:space="0" w:color="auto"/>
        <w:bottom w:val="none" w:sz="0" w:space="0" w:color="auto"/>
        <w:right w:val="none" w:sz="0" w:space="0" w:color="auto"/>
      </w:divBdr>
    </w:div>
    <w:div w:id="1536502671">
      <w:bodyDiv w:val="1"/>
      <w:marLeft w:val="0"/>
      <w:marRight w:val="0"/>
      <w:marTop w:val="0"/>
      <w:marBottom w:val="0"/>
      <w:divBdr>
        <w:top w:val="none" w:sz="0" w:space="0" w:color="auto"/>
        <w:left w:val="none" w:sz="0" w:space="0" w:color="auto"/>
        <w:bottom w:val="none" w:sz="0" w:space="0" w:color="auto"/>
        <w:right w:val="none" w:sz="0" w:space="0" w:color="auto"/>
      </w:divBdr>
      <w:divsChild>
        <w:div w:id="1009674777">
          <w:marLeft w:val="0"/>
          <w:marRight w:val="0"/>
          <w:marTop w:val="0"/>
          <w:marBottom w:val="0"/>
          <w:divBdr>
            <w:top w:val="none" w:sz="0" w:space="0" w:color="auto"/>
            <w:left w:val="none" w:sz="0" w:space="0" w:color="auto"/>
            <w:bottom w:val="none" w:sz="0" w:space="0" w:color="auto"/>
            <w:right w:val="none" w:sz="0" w:space="0" w:color="auto"/>
          </w:divBdr>
        </w:div>
      </w:divsChild>
    </w:div>
    <w:div w:id="1577856919">
      <w:bodyDiv w:val="1"/>
      <w:marLeft w:val="0"/>
      <w:marRight w:val="0"/>
      <w:marTop w:val="0"/>
      <w:marBottom w:val="0"/>
      <w:divBdr>
        <w:top w:val="none" w:sz="0" w:space="0" w:color="auto"/>
        <w:left w:val="none" w:sz="0" w:space="0" w:color="auto"/>
        <w:bottom w:val="none" w:sz="0" w:space="0" w:color="auto"/>
        <w:right w:val="none" w:sz="0" w:space="0" w:color="auto"/>
      </w:divBdr>
    </w:div>
    <w:div w:id="1642735437">
      <w:bodyDiv w:val="1"/>
      <w:marLeft w:val="0"/>
      <w:marRight w:val="0"/>
      <w:marTop w:val="0"/>
      <w:marBottom w:val="0"/>
      <w:divBdr>
        <w:top w:val="none" w:sz="0" w:space="0" w:color="auto"/>
        <w:left w:val="none" w:sz="0" w:space="0" w:color="auto"/>
        <w:bottom w:val="none" w:sz="0" w:space="0" w:color="auto"/>
        <w:right w:val="none" w:sz="0" w:space="0" w:color="auto"/>
      </w:divBdr>
    </w:div>
    <w:div w:id="1652057916">
      <w:bodyDiv w:val="1"/>
      <w:marLeft w:val="0"/>
      <w:marRight w:val="0"/>
      <w:marTop w:val="0"/>
      <w:marBottom w:val="0"/>
      <w:divBdr>
        <w:top w:val="none" w:sz="0" w:space="0" w:color="auto"/>
        <w:left w:val="none" w:sz="0" w:space="0" w:color="auto"/>
        <w:bottom w:val="none" w:sz="0" w:space="0" w:color="auto"/>
        <w:right w:val="none" w:sz="0" w:space="0" w:color="auto"/>
      </w:divBdr>
      <w:divsChild>
        <w:div w:id="441265845">
          <w:marLeft w:val="0"/>
          <w:marRight w:val="0"/>
          <w:marTop w:val="0"/>
          <w:marBottom w:val="0"/>
          <w:divBdr>
            <w:top w:val="none" w:sz="0" w:space="0" w:color="auto"/>
            <w:left w:val="none" w:sz="0" w:space="0" w:color="auto"/>
            <w:bottom w:val="none" w:sz="0" w:space="0" w:color="auto"/>
            <w:right w:val="none" w:sz="0" w:space="0" w:color="auto"/>
          </w:divBdr>
        </w:div>
      </w:divsChild>
    </w:div>
    <w:div w:id="1662462629">
      <w:bodyDiv w:val="1"/>
      <w:marLeft w:val="0"/>
      <w:marRight w:val="0"/>
      <w:marTop w:val="0"/>
      <w:marBottom w:val="0"/>
      <w:divBdr>
        <w:top w:val="none" w:sz="0" w:space="0" w:color="auto"/>
        <w:left w:val="none" w:sz="0" w:space="0" w:color="auto"/>
        <w:bottom w:val="none" w:sz="0" w:space="0" w:color="auto"/>
        <w:right w:val="none" w:sz="0" w:space="0" w:color="auto"/>
      </w:divBdr>
    </w:div>
    <w:div w:id="1673557942">
      <w:bodyDiv w:val="1"/>
      <w:marLeft w:val="0"/>
      <w:marRight w:val="0"/>
      <w:marTop w:val="0"/>
      <w:marBottom w:val="0"/>
      <w:divBdr>
        <w:top w:val="none" w:sz="0" w:space="0" w:color="auto"/>
        <w:left w:val="none" w:sz="0" w:space="0" w:color="auto"/>
        <w:bottom w:val="none" w:sz="0" w:space="0" w:color="auto"/>
        <w:right w:val="none" w:sz="0" w:space="0" w:color="auto"/>
      </w:divBdr>
      <w:divsChild>
        <w:div w:id="1304315024">
          <w:marLeft w:val="0"/>
          <w:marRight w:val="0"/>
          <w:marTop w:val="0"/>
          <w:marBottom w:val="0"/>
          <w:divBdr>
            <w:top w:val="none" w:sz="0" w:space="0" w:color="auto"/>
            <w:left w:val="none" w:sz="0" w:space="0" w:color="auto"/>
            <w:bottom w:val="none" w:sz="0" w:space="0" w:color="auto"/>
            <w:right w:val="none" w:sz="0" w:space="0" w:color="auto"/>
          </w:divBdr>
        </w:div>
      </w:divsChild>
    </w:div>
    <w:div w:id="1725057539">
      <w:bodyDiv w:val="1"/>
      <w:marLeft w:val="0"/>
      <w:marRight w:val="0"/>
      <w:marTop w:val="0"/>
      <w:marBottom w:val="0"/>
      <w:divBdr>
        <w:top w:val="none" w:sz="0" w:space="0" w:color="auto"/>
        <w:left w:val="none" w:sz="0" w:space="0" w:color="auto"/>
        <w:bottom w:val="none" w:sz="0" w:space="0" w:color="auto"/>
        <w:right w:val="none" w:sz="0" w:space="0" w:color="auto"/>
      </w:divBdr>
    </w:div>
    <w:div w:id="1795170597">
      <w:bodyDiv w:val="1"/>
      <w:marLeft w:val="0"/>
      <w:marRight w:val="0"/>
      <w:marTop w:val="0"/>
      <w:marBottom w:val="0"/>
      <w:divBdr>
        <w:top w:val="none" w:sz="0" w:space="0" w:color="auto"/>
        <w:left w:val="none" w:sz="0" w:space="0" w:color="auto"/>
        <w:bottom w:val="none" w:sz="0" w:space="0" w:color="auto"/>
        <w:right w:val="none" w:sz="0" w:space="0" w:color="auto"/>
      </w:divBdr>
    </w:div>
    <w:div w:id="1821917957">
      <w:bodyDiv w:val="1"/>
      <w:marLeft w:val="0"/>
      <w:marRight w:val="0"/>
      <w:marTop w:val="0"/>
      <w:marBottom w:val="0"/>
      <w:divBdr>
        <w:top w:val="none" w:sz="0" w:space="0" w:color="auto"/>
        <w:left w:val="none" w:sz="0" w:space="0" w:color="auto"/>
        <w:bottom w:val="none" w:sz="0" w:space="0" w:color="auto"/>
        <w:right w:val="none" w:sz="0" w:space="0" w:color="auto"/>
      </w:divBdr>
    </w:div>
    <w:div w:id="1875071937">
      <w:bodyDiv w:val="1"/>
      <w:marLeft w:val="0"/>
      <w:marRight w:val="0"/>
      <w:marTop w:val="0"/>
      <w:marBottom w:val="0"/>
      <w:divBdr>
        <w:top w:val="none" w:sz="0" w:space="0" w:color="auto"/>
        <w:left w:val="none" w:sz="0" w:space="0" w:color="auto"/>
        <w:bottom w:val="none" w:sz="0" w:space="0" w:color="auto"/>
        <w:right w:val="none" w:sz="0" w:space="0" w:color="auto"/>
      </w:divBdr>
      <w:divsChild>
        <w:div w:id="1212306454">
          <w:marLeft w:val="0"/>
          <w:marRight w:val="0"/>
          <w:marTop w:val="0"/>
          <w:marBottom w:val="0"/>
          <w:divBdr>
            <w:top w:val="none" w:sz="0" w:space="0" w:color="auto"/>
            <w:left w:val="none" w:sz="0" w:space="0" w:color="auto"/>
            <w:bottom w:val="none" w:sz="0" w:space="0" w:color="auto"/>
            <w:right w:val="none" w:sz="0" w:space="0" w:color="auto"/>
          </w:divBdr>
        </w:div>
      </w:divsChild>
    </w:div>
    <w:div w:id="1922830387">
      <w:bodyDiv w:val="1"/>
      <w:marLeft w:val="0"/>
      <w:marRight w:val="0"/>
      <w:marTop w:val="0"/>
      <w:marBottom w:val="0"/>
      <w:divBdr>
        <w:top w:val="none" w:sz="0" w:space="0" w:color="auto"/>
        <w:left w:val="none" w:sz="0" w:space="0" w:color="auto"/>
        <w:bottom w:val="none" w:sz="0" w:space="0" w:color="auto"/>
        <w:right w:val="none" w:sz="0" w:space="0" w:color="auto"/>
      </w:divBdr>
      <w:divsChild>
        <w:div w:id="670377309">
          <w:marLeft w:val="0"/>
          <w:marRight w:val="0"/>
          <w:marTop w:val="0"/>
          <w:marBottom w:val="0"/>
          <w:divBdr>
            <w:top w:val="none" w:sz="0" w:space="0" w:color="auto"/>
            <w:left w:val="none" w:sz="0" w:space="0" w:color="auto"/>
            <w:bottom w:val="none" w:sz="0" w:space="0" w:color="auto"/>
            <w:right w:val="none" w:sz="0" w:space="0" w:color="auto"/>
          </w:divBdr>
        </w:div>
      </w:divsChild>
    </w:div>
    <w:div w:id="1959337557">
      <w:bodyDiv w:val="1"/>
      <w:marLeft w:val="0"/>
      <w:marRight w:val="0"/>
      <w:marTop w:val="0"/>
      <w:marBottom w:val="0"/>
      <w:divBdr>
        <w:top w:val="none" w:sz="0" w:space="0" w:color="auto"/>
        <w:left w:val="none" w:sz="0" w:space="0" w:color="auto"/>
        <w:bottom w:val="none" w:sz="0" w:space="0" w:color="auto"/>
        <w:right w:val="none" w:sz="0" w:space="0" w:color="auto"/>
      </w:divBdr>
    </w:div>
    <w:div w:id="2014911702">
      <w:bodyDiv w:val="1"/>
      <w:marLeft w:val="0"/>
      <w:marRight w:val="0"/>
      <w:marTop w:val="0"/>
      <w:marBottom w:val="0"/>
      <w:divBdr>
        <w:top w:val="none" w:sz="0" w:space="0" w:color="auto"/>
        <w:left w:val="none" w:sz="0" w:space="0" w:color="auto"/>
        <w:bottom w:val="none" w:sz="0" w:space="0" w:color="auto"/>
        <w:right w:val="none" w:sz="0" w:space="0" w:color="auto"/>
      </w:divBdr>
    </w:div>
    <w:div w:id="2023705652">
      <w:bodyDiv w:val="1"/>
      <w:marLeft w:val="0"/>
      <w:marRight w:val="0"/>
      <w:marTop w:val="0"/>
      <w:marBottom w:val="0"/>
      <w:divBdr>
        <w:top w:val="none" w:sz="0" w:space="0" w:color="auto"/>
        <w:left w:val="none" w:sz="0" w:space="0" w:color="auto"/>
        <w:bottom w:val="none" w:sz="0" w:space="0" w:color="auto"/>
        <w:right w:val="none" w:sz="0" w:space="0" w:color="auto"/>
      </w:divBdr>
    </w:div>
    <w:div w:id="2032565260">
      <w:bodyDiv w:val="1"/>
      <w:marLeft w:val="0"/>
      <w:marRight w:val="0"/>
      <w:marTop w:val="0"/>
      <w:marBottom w:val="0"/>
      <w:divBdr>
        <w:top w:val="none" w:sz="0" w:space="0" w:color="auto"/>
        <w:left w:val="none" w:sz="0" w:space="0" w:color="auto"/>
        <w:bottom w:val="none" w:sz="0" w:space="0" w:color="auto"/>
        <w:right w:val="none" w:sz="0" w:space="0" w:color="auto"/>
      </w:divBdr>
    </w:div>
    <w:div w:id="2035959081">
      <w:bodyDiv w:val="1"/>
      <w:marLeft w:val="0"/>
      <w:marRight w:val="0"/>
      <w:marTop w:val="0"/>
      <w:marBottom w:val="0"/>
      <w:divBdr>
        <w:top w:val="none" w:sz="0" w:space="0" w:color="auto"/>
        <w:left w:val="none" w:sz="0" w:space="0" w:color="auto"/>
        <w:bottom w:val="none" w:sz="0" w:space="0" w:color="auto"/>
        <w:right w:val="none" w:sz="0" w:space="0" w:color="auto"/>
      </w:divBdr>
    </w:div>
    <w:div w:id="2065592809">
      <w:bodyDiv w:val="1"/>
      <w:marLeft w:val="0"/>
      <w:marRight w:val="0"/>
      <w:marTop w:val="0"/>
      <w:marBottom w:val="0"/>
      <w:divBdr>
        <w:top w:val="none" w:sz="0" w:space="0" w:color="auto"/>
        <w:left w:val="none" w:sz="0" w:space="0" w:color="auto"/>
        <w:bottom w:val="none" w:sz="0" w:space="0" w:color="auto"/>
        <w:right w:val="none" w:sz="0" w:space="0" w:color="auto"/>
      </w:divBdr>
    </w:div>
    <w:div w:id="2076391576">
      <w:bodyDiv w:val="1"/>
      <w:marLeft w:val="0"/>
      <w:marRight w:val="0"/>
      <w:marTop w:val="0"/>
      <w:marBottom w:val="0"/>
      <w:divBdr>
        <w:top w:val="none" w:sz="0" w:space="0" w:color="auto"/>
        <w:left w:val="none" w:sz="0" w:space="0" w:color="auto"/>
        <w:bottom w:val="none" w:sz="0" w:space="0" w:color="auto"/>
        <w:right w:val="none" w:sz="0" w:space="0" w:color="auto"/>
      </w:divBdr>
    </w:div>
    <w:div w:id="2098091065">
      <w:bodyDiv w:val="1"/>
      <w:marLeft w:val="0"/>
      <w:marRight w:val="0"/>
      <w:marTop w:val="0"/>
      <w:marBottom w:val="0"/>
      <w:divBdr>
        <w:top w:val="none" w:sz="0" w:space="0" w:color="auto"/>
        <w:left w:val="none" w:sz="0" w:space="0" w:color="auto"/>
        <w:bottom w:val="none" w:sz="0" w:space="0" w:color="auto"/>
        <w:right w:val="none" w:sz="0" w:space="0" w:color="auto"/>
      </w:divBdr>
    </w:div>
    <w:div w:id="2124184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haughleypv.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lyn\Documents\PARISH%20COUNCILS\Haughley\Meetings\Agenda\NovCll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269C1-90ED-4A45-B763-A2386317A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NovCllrs</Template>
  <TotalTime>616</TotalTime>
  <Pages>5</Pages>
  <Words>1269</Words>
  <Characters>7239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One cup missing from Wedgewood set</vt:lpstr>
    </vt:vector>
  </TitlesOfParts>
  <Company>Microsoft</Company>
  <LinksUpToDate>false</LinksUpToDate>
  <CharactersWithSpaces>8492</CharactersWithSpaces>
  <SharedDoc>false</SharedDoc>
  <HLinks>
    <vt:vector size="6" baseType="variant">
      <vt:variant>
        <vt:i4>393338</vt:i4>
      </vt:variant>
      <vt:variant>
        <vt:i4>0</vt:i4>
      </vt:variant>
      <vt:variant>
        <vt:i4>0</vt:i4>
      </vt:variant>
      <vt:variant>
        <vt:i4>5</vt:i4>
      </vt:variant>
      <vt:variant>
        <vt:lpwstr>mailto:clerk@haughley.org.uk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cup missing from Wedgewood set</dc:title>
  <dc:subject/>
  <dc:creator>Marilyn Bottomley</dc:creator>
  <cp:keywords/>
  <dc:description/>
  <cp:lastModifiedBy>Haughley Parish Clerk</cp:lastModifiedBy>
  <cp:revision>8</cp:revision>
  <cp:lastPrinted>2025-09-16T16:45:00Z</cp:lastPrinted>
  <dcterms:created xsi:type="dcterms:W3CDTF">2026-07-17T13:22:00Z</dcterms:created>
  <dcterms:modified xsi:type="dcterms:W3CDTF">2026-07-21T11:29:00Z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01bcbc44-7841-4b47-9d59-a4369e506597</vt:lpwstr>
  </property>
</Properties>
</file>